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C317" w14:textId="77777777" w:rsidR="00CC093A" w:rsidRPr="00434821" w:rsidRDefault="00CC093A" w:rsidP="002C6B55">
      <w:pPr>
        <w:spacing w:line="360" w:lineRule="auto"/>
        <w:ind w:left="0"/>
        <w:rPr>
          <w:b/>
          <w:bCs/>
          <w:color w:val="44546A" w:themeColor="text2"/>
          <w:sz w:val="24"/>
          <w:szCs w:val="24"/>
        </w:rPr>
      </w:pPr>
    </w:p>
    <w:p w14:paraId="6E21143A" w14:textId="148EB1AC" w:rsidR="00F53667" w:rsidRPr="00434821" w:rsidRDefault="008B7938" w:rsidP="00425F2B">
      <w:pPr>
        <w:spacing w:line="360" w:lineRule="auto"/>
        <w:jc w:val="center"/>
        <w:rPr>
          <w:b/>
          <w:bCs/>
          <w:color w:val="44546A" w:themeColor="text2"/>
          <w:sz w:val="24"/>
          <w:szCs w:val="24"/>
        </w:rPr>
      </w:pPr>
      <w:r w:rsidRPr="00434821">
        <w:rPr>
          <w:b/>
          <w:bCs/>
          <w:color w:val="44546A" w:themeColor="text2"/>
          <w:sz w:val="24"/>
          <w:szCs w:val="24"/>
        </w:rPr>
        <w:t>Embedding a Coaching</w:t>
      </w:r>
      <w:r w:rsidR="006D43BA" w:rsidRPr="00434821">
        <w:rPr>
          <w:b/>
          <w:bCs/>
          <w:color w:val="44546A" w:themeColor="text2"/>
          <w:sz w:val="24"/>
          <w:szCs w:val="24"/>
        </w:rPr>
        <w:t xml:space="preserve"> and Mentoring </w:t>
      </w:r>
      <w:r w:rsidRPr="00434821">
        <w:rPr>
          <w:b/>
          <w:bCs/>
          <w:color w:val="44546A" w:themeColor="text2"/>
          <w:sz w:val="24"/>
          <w:szCs w:val="24"/>
        </w:rPr>
        <w:t xml:space="preserve">Culture Strategy into an Organisation </w:t>
      </w:r>
    </w:p>
    <w:p w14:paraId="1840FAFC" w14:textId="04B60AC5" w:rsidR="008B7938" w:rsidRDefault="008B7938" w:rsidP="00425F2B">
      <w:pPr>
        <w:spacing w:line="360" w:lineRule="auto"/>
        <w:jc w:val="center"/>
        <w:rPr>
          <w:color w:val="44546A" w:themeColor="text2"/>
        </w:rPr>
      </w:pPr>
      <w:r w:rsidRPr="00434821">
        <w:rPr>
          <w:color w:val="44546A" w:themeColor="text2"/>
        </w:rPr>
        <w:t>Anna Howlett - Behavioural Psychologist</w:t>
      </w:r>
    </w:p>
    <w:p w14:paraId="56C7E994" w14:textId="6697C011" w:rsidR="00812419" w:rsidRPr="00434821" w:rsidRDefault="00BC381B" w:rsidP="00425F2B">
      <w:pPr>
        <w:spacing w:line="360" w:lineRule="auto"/>
        <w:jc w:val="center"/>
        <w:rPr>
          <w:color w:val="44546A" w:themeColor="text2"/>
        </w:rPr>
      </w:pPr>
      <w:r>
        <w:rPr>
          <w:color w:val="44546A" w:themeColor="text2"/>
        </w:rPr>
        <w:t>April 2023</w:t>
      </w:r>
    </w:p>
    <w:p w14:paraId="6E64C433" w14:textId="77777777" w:rsidR="009F25F3" w:rsidRPr="00434821" w:rsidRDefault="009F25F3" w:rsidP="00425F2B">
      <w:pPr>
        <w:spacing w:line="360" w:lineRule="auto"/>
        <w:rPr>
          <w:b/>
          <w:bCs/>
          <w:color w:val="44546A" w:themeColor="text2"/>
          <w:sz w:val="24"/>
          <w:szCs w:val="24"/>
        </w:rPr>
      </w:pPr>
    </w:p>
    <w:p w14:paraId="0DF4587F" w14:textId="7F474330" w:rsidR="007B23F5" w:rsidRPr="00434821" w:rsidRDefault="007B23F5" w:rsidP="00C83802">
      <w:pPr>
        <w:spacing w:line="360" w:lineRule="auto"/>
        <w:rPr>
          <w:b/>
          <w:bCs/>
          <w:color w:val="44546A" w:themeColor="text2"/>
          <w:sz w:val="24"/>
          <w:szCs w:val="24"/>
        </w:rPr>
      </w:pPr>
      <w:r w:rsidRPr="00434821">
        <w:rPr>
          <w:b/>
          <w:bCs/>
          <w:color w:val="44546A" w:themeColor="text2"/>
          <w:sz w:val="24"/>
          <w:szCs w:val="24"/>
        </w:rPr>
        <w:t>Abstract</w:t>
      </w:r>
    </w:p>
    <w:p w14:paraId="6D65BD29" w14:textId="3941A41E" w:rsidR="00A40B6F" w:rsidRPr="00434821" w:rsidRDefault="00A40B6F" w:rsidP="00425F2B">
      <w:pPr>
        <w:spacing w:line="360" w:lineRule="auto"/>
        <w:rPr>
          <w:color w:val="44546A" w:themeColor="text2"/>
          <w:sz w:val="24"/>
          <w:szCs w:val="24"/>
        </w:rPr>
      </w:pPr>
      <w:r w:rsidRPr="00434821">
        <w:rPr>
          <w:color w:val="44546A" w:themeColor="text2"/>
          <w:sz w:val="24"/>
          <w:szCs w:val="24"/>
        </w:rPr>
        <w:t>The coaching and mentoring sector has vastly grown in popularity worldwide. These two approaches are well established ways for organisations to build strong workplace cultures and are very effective in developing employees’ skills and knowledge as well as enhancing their confidence and overall performance (CIPD).  There are many other benefits to using both coaching and mentoring within the organisation and this will be addressed further throughout this paper.</w:t>
      </w:r>
    </w:p>
    <w:p w14:paraId="351562D1" w14:textId="77777777" w:rsidR="00D90C9D" w:rsidRPr="00434821" w:rsidRDefault="00D90C9D" w:rsidP="00425F2B">
      <w:pPr>
        <w:spacing w:line="360" w:lineRule="auto"/>
        <w:ind w:left="0"/>
        <w:rPr>
          <w:b/>
          <w:bCs/>
          <w:color w:val="44546A" w:themeColor="text2"/>
          <w:sz w:val="24"/>
          <w:szCs w:val="24"/>
        </w:rPr>
      </w:pPr>
    </w:p>
    <w:p w14:paraId="1C90CF54" w14:textId="6FBA9585" w:rsidR="00D90C9D" w:rsidRPr="00434821" w:rsidRDefault="007C3FD2" w:rsidP="00425F2B">
      <w:pPr>
        <w:spacing w:line="360" w:lineRule="auto"/>
        <w:rPr>
          <w:color w:val="44546A" w:themeColor="text2"/>
          <w:sz w:val="24"/>
          <w:szCs w:val="24"/>
        </w:rPr>
      </w:pPr>
      <w:r w:rsidRPr="00434821">
        <w:rPr>
          <w:color w:val="44546A" w:themeColor="text2"/>
          <w:sz w:val="24"/>
          <w:szCs w:val="24"/>
        </w:rPr>
        <w:t xml:space="preserve">This </w:t>
      </w:r>
      <w:r w:rsidR="00292978">
        <w:rPr>
          <w:color w:val="44546A" w:themeColor="text2"/>
          <w:sz w:val="24"/>
          <w:szCs w:val="24"/>
        </w:rPr>
        <w:t>paper</w:t>
      </w:r>
      <w:r w:rsidR="003358D1">
        <w:rPr>
          <w:color w:val="44546A" w:themeColor="text2"/>
          <w:sz w:val="24"/>
          <w:szCs w:val="24"/>
        </w:rPr>
        <w:t xml:space="preserve"> will</w:t>
      </w:r>
      <w:r w:rsidRPr="00434821">
        <w:rPr>
          <w:color w:val="44546A" w:themeColor="text2"/>
          <w:sz w:val="24"/>
          <w:szCs w:val="24"/>
        </w:rPr>
        <w:t xml:space="preserve"> explore the benefits of having a coaching </w:t>
      </w:r>
      <w:r w:rsidR="002801CB" w:rsidRPr="00434821">
        <w:rPr>
          <w:color w:val="44546A" w:themeColor="text2"/>
          <w:sz w:val="24"/>
          <w:szCs w:val="24"/>
        </w:rPr>
        <w:t>culture embedded</w:t>
      </w:r>
      <w:r w:rsidRPr="00434821">
        <w:rPr>
          <w:color w:val="44546A" w:themeColor="text2"/>
          <w:sz w:val="24"/>
          <w:szCs w:val="24"/>
        </w:rPr>
        <w:t xml:space="preserve"> within an organi</w:t>
      </w:r>
      <w:r w:rsidR="002801CB" w:rsidRPr="00434821">
        <w:rPr>
          <w:color w:val="44546A" w:themeColor="text2"/>
          <w:sz w:val="24"/>
          <w:szCs w:val="24"/>
        </w:rPr>
        <w:t>s</w:t>
      </w:r>
      <w:r w:rsidRPr="00434821">
        <w:rPr>
          <w:color w:val="44546A" w:themeColor="text2"/>
          <w:sz w:val="24"/>
          <w:szCs w:val="24"/>
        </w:rPr>
        <w:t xml:space="preserve">ation and </w:t>
      </w:r>
      <w:r w:rsidR="003358D1">
        <w:rPr>
          <w:color w:val="44546A" w:themeColor="text2"/>
          <w:sz w:val="24"/>
          <w:szCs w:val="24"/>
        </w:rPr>
        <w:t xml:space="preserve">the </w:t>
      </w:r>
      <w:r w:rsidRPr="00434821">
        <w:rPr>
          <w:color w:val="44546A" w:themeColor="text2"/>
          <w:sz w:val="24"/>
          <w:szCs w:val="24"/>
        </w:rPr>
        <w:t>value add</w:t>
      </w:r>
      <w:r w:rsidR="003358D1">
        <w:rPr>
          <w:color w:val="44546A" w:themeColor="text2"/>
          <w:sz w:val="24"/>
          <w:szCs w:val="24"/>
        </w:rPr>
        <w:t xml:space="preserve"> it</w:t>
      </w:r>
      <w:r w:rsidR="00152502" w:rsidRPr="00152502">
        <w:rPr>
          <w:color w:val="44546A" w:themeColor="text2"/>
          <w:sz w:val="24"/>
          <w:szCs w:val="24"/>
        </w:rPr>
        <w:t xml:space="preserve"> </w:t>
      </w:r>
      <w:r w:rsidR="00152502">
        <w:rPr>
          <w:color w:val="44546A" w:themeColor="text2"/>
          <w:sz w:val="24"/>
          <w:szCs w:val="24"/>
        </w:rPr>
        <w:t>produces</w:t>
      </w:r>
      <w:r w:rsidRPr="00434821">
        <w:rPr>
          <w:color w:val="44546A" w:themeColor="text2"/>
          <w:sz w:val="24"/>
          <w:szCs w:val="24"/>
        </w:rPr>
        <w:t>. I</w:t>
      </w:r>
      <w:r w:rsidR="007111EB" w:rsidRPr="00434821">
        <w:rPr>
          <w:color w:val="44546A" w:themeColor="text2"/>
          <w:sz w:val="24"/>
          <w:szCs w:val="24"/>
        </w:rPr>
        <w:t>t</w:t>
      </w:r>
      <w:r w:rsidRPr="00434821">
        <w:rPr>
          <w:color w:val="44546A" w:themeColor="text2"/>
          <w:sz w:val="24"/>
          <w:szCs w:val="24"/>
        </w:rPr>
        <w:t xml:space="preserve"> will also discuss various coaching models, such as the GROW model, and provide examples of successful coaching programs.</w:t>
      </w:r>
    </w:p>
    <w:p w14:paraId="7CDACFEF" w14:textId="77777777" w:rsidR="007B23F5" w:rsidRPr="00434821" w:rsidRDefault="007B23F5" w:rsidP="00425F2B">
      <w:pPr>
        <w:spacing w:line="360" w:lineRule="auto"/>
        <w:rPr>
          <w:b/>
          <w:bCs/>
          <w:color w:val="44546A" w:themeColor="text2"/>
          <w:sz w:val="24"/>
          <w:szCs w:val="24"/>
        </w:rPr>
      </w:pPr>
    </w:p>
    <w:p w14:paraId="2C6587DD" w14:textId="75D4A44B" w:rsidR="00151E2A" w:rsidRPr="00434821" w:rsidRDefault="00151E2A" w:rsidP="00C83802">
      <w:pPr>
        <w:spacing w:line="360" w:lineRule="auto"/>
        <w:rPr>
          <w:b/>
          <w:bCs/>
          <w:color w:val="44546A" w:themeColor="text2"/>
          <w:sz w:val="24"/>
          <w:szCs w:val="24"/>
        </w:rPr>
      </w:pPr>
      <w:r w:rsidRPr="00434821">
        <w:rPr>
          <w:b/>
          <w:bCs/>
          <w:color w:val="44546A" w:themeColor="text2"/>
          <w:sz w:val="24"/>
          <w:szCs w:val="24"/>
        </w:rPr>
        <w:t>What is a Coaching</w:t>
      </w:r>
      <w:r w:rsidR="003E172A" w:rsidRPr="00434821">
        <w:rPr>
          <w:b/>
          <w:bCs/>
          <w:color w:val="44546A" w:themeColor="text2"/>
          <w:sz w:val="24"/>
          <w:szCs w:val="24"/>
        </w:rPr>
        <w:t xml:space="preserve"> and Mentoring</w:t>
      </w:r>
      <w:r w:rsidRPr="00434821">
        <w:rPr>
          <w:b/>
          <w:bCs/>
          <w:color w:val="44546A" w:themeColor="text2"/>
          <w:sz w:val="24"/>
          <w:szCs w:val="24"/>
        </w:rPr>
        <w:t xml:space="preserve"> Culture?</w:t>
      </w:r>
    </w:p>
    <w:p w14:paraId="4CEA6D7D" w14:textId="618BA0FC" w:rsidR="004A3CE2" w:rsidRPr="00434821" w:rsidRDefault="00694F09" w:rsidP="00425F2B">
      <w:pPr>
        <w:spacing w:line="360" w:lineRule="auto"/>
        <w:rPr>
          <w:color w:val="44546A" w:themeColor="text2"/>
          <w:sz w:val="24"/>
          <w:szCs w:val="24"/>
        </w:rPr>
      </w:pPr>
      <w:r w:rsidRPr="00434821">
        <w:rPr>
          <w:color w:val="44546A" w:themeColor="text2"/>
          <w:sz w:val="24"/>
          <w:szCs w:val="24"/>
        </w:rPr>
        <w:t xml:space="preserve">A coaching </w:t>
      </w:r>
      <w:r w:rsidR="00927663" w:rsidRPr="00434821">
        <w:rPr>
          <w:color w:val="44546A" w:themeColor="text2"/>
          <w:sz w:val="24"/>
          <w:szCs w:val="24"/>
        </w:rPr>
        <w:t xml:space="preserve">and mentoring </w:t>
      </w:r>
      <w:r w:rsidRPr="00434821">
        <w:rPr>
          <w:color w:val="44546A" w:themeColor="text2"/>
          <w:sz w:val="24"/>
          <w:szCs w:val="24"/>
        </w:rPr>
        <w:t xml:space="preserve">culture is when an organisation </w:t>
      </w:r>
      <w:r w:rsidR="00B00F7B" w:rsidRPr="00434821">
        <w:rPr>
          <w:color w:val="44546A" w:themeColor="text2"/>
          <w:sz w:val="24"/>
          <w:szCs w:val="24"/>
        </w:rPr>
        <w:t xml:space="preserve">incorporates and </w:t>
      </w:r>
      <w:r w:rsidRPr="00434821">
        <w:rPr>
          <w:color w:val="44546A" w:themeColor="text2"/>
          <w:sz w:val="24"/>
          <w:szCs w:val="24"/>
        </w:rPr>
        <w:t xml:space="preserve">influences coaching </w:t>
      </w:r>
      <w:r w:rsidR="00927663" w:rsidRPr="00434821">
        <w:rPr>
          <w:color w:val="44546A" w:themeColor="text2"/>
          <w:sz w:val="24"/>
          <w:szCs w:val="24"/>
        </w:rPr>
        <w:t xml:space="preserve">and mentoring </w:t>
      </w:r>
      <w:r w:rsidRPr="00434821">
        <w:rPr>
          <w:color w:val="44546A" w:themeColor="text2"/>
          <w:sz w:val="24"/>
          <w:szCs w:val="24"/>
        </w:rPr>
        <w:t>practices</w:t>
      </w:r>
      <w:r w:rsidR="000915D0" w:rsidRPr="00434821">
        <w:rPr>
          <w:color w:val="44546A" w:themeColor="text2"/>
          <w:sz w:val="24"/>
          <w:szCs w:val="24"/>
        </w:rPr>
        <w:t xml:space="preserve"> </w:t>
      </w:r>
      <w:r w:rsidR="00096D8E" w:rsidRPr="00434821">
        <w:rPr>
          <w:color w:val="44546A" w:themeColor="text2"/>
          <w:sz w:val="24"/>
          <w:szCs w:val="24"/>
        </w:rPr>
        <w:t>into their core values</w:t>
      </w:r>
      <w:r w:rsidR="00074A55" w:rsidRPr="00434821">
        <w:rPr>
          <w:color w:val="44546A" w:themeColor="text2"/>
          <w:sz w:val="24"/>
          <w:szCs w:val="24"/>
        </w:rPr>
        <w:t xml:space="preserve"> and business strategies. </w:t>
      </w:r>
      <w:r w:rsidR="00BE37E7" w:rsidRPr="00434821">
        <w:rPr>
          <w:color w:val="44546A" w:themeColor="text2"/>
          <w:sz w:val="24"/>
          <w:szCs w:val="24"/>
        </w:rPr>
        <w:t xml:space="preserve">Inspiring them </w:t>
      </w:r>
      <w:r w:rsidR="000915D0" w:rsidRPr="00434821">
        <w:rPr>
          <w:color w:val="44546A" w:themeColor="text2"/>
          <w:sz w:val="24"/>
          <w:szCs w:val="24"/>
        </w:rPr>
        <w:t>to be used</w:t>
      </w:r>
      <w:r w:rsidR="0031130C" w:rsidRPr="00434821">
        <w:rPr>
          <w:color w:val="44546A" w:themeColor="text2"/>
          <w:sz w:val="24"/>
          <w:szCs w:val="24"/>
        </w:rPr>
        <w:t xml:space="preserve"> as the predomin</w:t>
      </w:r>
      <w:r w:rsidR="00BA0CC2" w:rsidRPr="00434821">
        <w:rPr>
          <w:color w:val="44546A" w:themeColor="text2"/>
          <w:sz w:val="24"/>
          <w:szCs w:val="24"/>
        </w:rPr>
        <w:t>ant form of conversations</w:t>
      </w:r>
      <w:r w:rsidR="00E857B6" w:rsidRPr="00434821">
        <w:rPr>
          <w:color w:val="44546A" w:themeColor="text2"/>
          <w:sz w:val="24"/>
          <w:szCs w:val="24"/>
        </w:rPr>
        <w:t>,</w:t>
      </w:r>
      <w:r w:rsidR="00BA0CC2" w:rsidRPr="00434821">
        <w:rPr>
          <w:color w:val="44546A" w:themeColor="text2"/>
          <w:sz w:val="24"/>
          <w:szCs w:val="24"/>
        </w:rPr>
        <w:t xml:space="preserve"> employee interactions</w:t>
      </w:r>
      <w:r w:rsidR="00E857B6" w:rsidRPr="00434821">
        <w:rPr>
          <w:color w:val="44546A" w:themeColor="text2"/>
          <w:sz w:val="24"/>
          <w:szCs w:val="24"/>
        </w:rPr>
        <w:t xml:space="preserve"> and activities</w:t>
      </w:r>
      <w:r w:rsidR="00783981" w:rsidRPr="00434821">
        <w:rPr>
          <w:color w:val="44546A" w:themeColor="text2"/>
          <w:sz w:val="24"/>
          <w:szCs w:val="24"/>
        </w:rPr>
        <w:t xml:space="preserve"> throughout </w:t>
      </w:r>
      <w:r w:rsidR="000A63D6" w:rsidRPr="00434821">
        <w:rPr>
          <w:color w:val="44546A" w:themeColor="text2"/>
          <w:sz w:val="24"/>
          <w:szCs w:val="24"/>
        </w:rPr>
        <w:t xml:space="preserve">every area of the organisation. </w:t>
      </w:r>
      <w:r w:rsidRPr="00434821">
        <w:rPr>
          <w:color w:val="44546A" w:themeColor="text2"/>
          <w:sz w:val="24"/>
          <w:szCs w:val="24"/>
        </w:rPr>
        <w:t xml:space="preserve"> </w:t>
      </w:r>
      <w:r w:rsidR="00B30077" w:rsidRPr="00434821">
        <w:rPr>
          <w:color w:val="44546A" w:themeColor="text2"/>
          <w:sz w:val="24"/>
          <w:szCs w:val="24"/>
        </w:rPr>
        <w:t>Enabling leaders</w:t>
      </w:r>
      <w:r w:rsidRPr="00434821">
        <w:rPr>
          <w:color w:val="44546A" w:themeColor="text2"/>
          <w:sz w:val="24"/>
          <w:szCs w:val="24"/>
        </w:rPr>
        <w:t xml:space="preserve"> to coach, motivate, and develop </w:t>
      </w:r>
      <w:r w:rsidR="00B30077" w:rsidRPr="00434821">
        <w:rPr>
          <w:color w:val="44546A" w:themeColor="text2"/>
          <w:sz w:val="24"/>
          <w:szCs w:val="24"/>
        </w:rPr>
        <w:t xml:space="preserve">their </w:t>
      </w:r>
      <w:r w:rsidRPr="00434821">
        <w:rPr>
          <w:color w:val="44546A" w:themeColor="text2"/>
          <w:sz w:val="24"/>
          <w:szCs w:val="24"/>
        </w:rPr>
        <w:t>employees</w:t>
      </w:r>
      <w:r w:rsidR="00E500F8" w:rsidRPr="00434821">
        <w:rPr>
          <w:color w:val="44546A" w:themeColor="text2"/>
          <w:sz w:val="24"/>
          <w:szCs w:val="24"/>
        </w:rPr>
        <w:t>, but also influence coaching</w:t>
      </w:r>
      <w:r w:rsidR="00055F86" w:rsidRPr="00434821">
        <w:rPr>
          <w:color w:val="44546A" w:themeColor="text2"/>
          <w:sz w:val="24"/>
          <w:szCs w:val="24"/>
        </w:rPr>
        <w:t xml:space="preserve"> and mentoring</w:t>
      </w:r>
      <w:r w:rsidR="00E500F8" w:rsidRPr="00434821">
        <w:rPr>
          <w:color w:val="44546A" w:themeColor="text2"/>
          <w:sz w:val="24"/>
          <w:szCs w:val="24"/>
        </w:rPr>
        <w:t xml:space="preserve"> </w:t>
      </w:r>
      <w:r w:rsidR="006C30DC" w:rsidRPr="00434821">
        <w:rPr>
          <w:color w:val="44546A" w:themeColor="text2"/>
          <w:sz w:val="24"/>
          <w:szCs w:val="24"/>
        </w:rPr>
        <w:t xml:space="preserve">practices to happen amongst </w:t>
      </w:r>
      <w:r w:rsidR="005E31AE" w:rsidRPr="00434821">
        <w:rPr>
          <w:color w:val="44546A" w:themeColor="text2"/>
          <w:sz w:val="24"/>
          <w:szCs w:val="24"/>
        </w:rPr>
        <w:t xml:space="preserve">all </w:t>
      </w:r>
      <w:r w:rsidR="00E857B6" w:rsidRPr="00434821">
        <w:rPr>
          <w:color w:val="44546A" w:themeColor="text2"/>
          <w:sz w:val="24"/>
          <w:szCs w:val="24"/>
        </w:rPr>
        <w:t xml:space="preserve">team members </w:t>
      </w:r>
      <w:r w:rsidR="00944345" w:rsidRPr="00434821">
        <w:rPr>
          <w:color w:val="44546A" w:themeColor="text2"/>
          <w:sz w:val="24"/>
          <w:szCs w:val="24"/>
        </w:rPr>
        <w:t>and peers</w:t>
      </w:r>
      <w:r w:rsidR="00C429F2" w:rsidRPr="00434821">
        <w:rPr>
          <w:color w:val="44546A" w:themeColor="text2"/>
          <w:sz w:val="24"/>
          <w:szCs w:val="24"/>
        </w:rPr>
        <w:t xml:space="preserve">. </w:t>
      </w:r>
    </w:p>
    <w:p w14:paraId="0E9CFD58" w14:textId="37AFDC41" w:rsidR="00F469D4" w:rsidRPr="00434821" w:rsidRDefault="00F469D4" w:rsidP="00425F2B">
      <w:pPr>
        <w:spacing w:line="360" w:lineRule="auto"/>
        <w:rPr>
          <w:color w:val="44546A" w:themeColor="text2"/>
          <w:sz w:val="24"/>
          <w:szCs w:val="24"/>
        </w:rPr>
      </w:pPr>
    </w:p>
    <w:p w14:paraId="6D0BC6EE" w14:textId="77777777" w:rsidR="007B23F5" w:rsidRPr="00434821" w:rsidRDefault="001E327C" w:rsidP="00425F2B">
      <w:pPr>
        <w:spacing w:line="360" w:lineRule="auto"/>
        <w:rPr>
          <w:i/>
          <w:iCs/>
          <w:color w:val="44546A" w:themeColor="text2"/>
          <w:sz w:val="24"/>
          <w:szCs w:val="24"/>
        </w:rPr>
      </w:pPr>
      <w:r w:rsidRPr="00434821">
        <w:rPr>
          <w:color w:val="44546A" w:themeColor="text2"/>
          <w:sz w:val="24"/>
          <w:szCs w:val="24"/>
        </w:rPr>
        <w:t xml:space="preserve">Defined by </w:t>
      </w:r>
      <w:r w:rsidR="00E22FC8" w:rsidRPr="00434821">
        <w:rPr>
          <w:color w:val="44546A" w:themeColor="text2"/>
          <w:sz w:val="24"/>
          <w:szCs w:val="24"/>
        </w:rPr>
        <w:t xml:space="preserve">David </w:t>
      </w:r>
      <w:r w:rsidRPr="00434821">
        <w:rPr>
          <w:color w:val="44546A" w:themeColor="text2"/>
          <w:sz w:val="24"/>
          <w:szCs w:val="24"/>
        </w:rPr>
        <w:t xml:space="preserve">Clutterbuck &amp; </w:t>
      </w:r>
      <w:r w:rsidR="00E22FC8" w:rsidRPr="00434821">
        <w:rPr>
          <w:color w:val="44546A" w:themeColor="text2"/>
          <w:sz w:val="24"/>
          <w:szCs w:val="24"/>
        </w:rPr>
        <w:t xml:space="preserve">David </w:t>
      </w:r>
      <w:r w:rsidRPr="00434821">
        <w:rPr>
          <w:color w:val="44546A" w:themeColor="text2"/>
          <w:sz w:val="24"/>
          <w:szCs w:val="24"/>
        </w:rPr>
        <w:t>Megginson (2005)</w:t>
      </w:r>
      <w:r w:rsidRPr="00434821">
        <w:rPr>
          <w:i/>
          <w:iCs/>
          <w:color w:val="44546A" w:themeColor="text2"/>
          <w:sz w:val="24"/>
          <w:szCs w:val="24"/>
        </w:rPr>
        <w:t xml:space="preserve"> </w:t>
      </w:r>
      <w:r w:rsidR="00F469D4" w:rsidRPr="00434821">
        <w:rPr>
          <w:color w:val="44546A" w:themeColor="text2"/>
          <w:sz w:val="24"/>
          <w:szCs w:val="24"/>
        </w:rPr>
        <w:t>“</w:t>
      </w:r>
      <w:r w:rsidR="00D27D16" w:rsidRPr="00434821">
        <w:rPr>
          <w:i/>
          <w:iCs/>
          <w:color w:val="44546A" w:themeColor="text2"/>
          <w:sz w:val="24"/>
          <w:szCs w:val="24"/>
        </w:rPr>
        <w:t>It’s</w:t>
      </w:r>
      <w:r w:rsidR="00F469D4" w:rsidRPr="00434821">
        <w:rPr>
          <w:i/>
          <w:iCs/>
          <w:color w:val="44546A" w:themeColor="text2"/>
          <w:sz w:val="24"/>
          <w:szCs w:val="24"/>
        </w:rPr>
        <w:t xml:space="preserve"> like the genetic</w:t>
      </w:r>
      <w:r w:rsidR="00BF11DA" w:rsidRPr="00434821">
        <w:rPr>
          <w:i/>
          <w:iCs/>
          <w:color w:val="44546A" w:themeColor="text2"/>
          <w:sz w:val="24"/>
          <w:szCs w:val="24"/>
        </w:rPr>
        <w:t xml:space="preserve"> engineering – using the </w:t>
      </w:r>
      <w:r w:rsidR="00D27D16" w:rsidRPr="00434821">
        <w:rPr>
          <w:i/>
          <w:iCs/>
          <w:color w:val="44546A" w:themeColor="text2"/>
          <w:sz w:val="24"/>
          <w:szCs w:val="24"/>
        </w:rPr>
        <w:t>coaching</w:t>
      </w:r>
      <w:r w:rsidR="00BF11DA" w:rsidRPr="00434821">
        <w:rPr>
          <w:i/>
          <w:iCs/>
          <w:color w:val="44546A" w:themeColor="text2"/>
          <w:sz w:val="24"/>
          <w:szCs w:val="24"/>
        </w:rPr>
        <w:t xml:space="preserve"> virus to effect </w:t>
      </w:r>
      <w:r w:rsidR="00575408" w:rsidRPr="00434821">
        <w:rPr>
          <w:i/>
          <w:iCs/>
          <w:color w:val="44546A" w:themeColor="text2"/>
          <w:sz w:val="24"/>
          <w:szCs w:val="24"/>
        </w:rPr>
        <w:t>and bring about subtle changes in the operation of every cell in the corporate body</w:t>
      </w:r>
      <w:r w:rsidR="00D27D16" w:rsidRPr="00434821">
        <w:rPr>
          <w:i/>
          <w:iCs/>
          <w:color w:val="44546A" w:themeColor="text2"/>
          <w:sz w:val="24"/>
          <w:szCs w:val="24"/>
        </w:rPr>
        <w:t>”</w:t>
      </w:r>
      <w:r w:rsidR="002801CB" w:rsidRPr="00434821">
        <w:rPr>
          <w:i/>
          <w:iCs/>
          <w:color w:val="44546A" w:themeColor="text2"/>
          <w:sz w:val="24"/>
          <w:szCs w:val="24"/>
        </w:rPr>
        <w:t>.</w:t>
      </w:r>
    </w:p>
    <w:p w14:paraId="3A9CD033" w14:textId="77777777" w:rsidR="007B23F5" w:rsidRPr="00434821" w:rsidRDefault="007B23F5" w:rsidP="00425F2B">
      <w:pPr>
        <w:spacing w:line="360" w:lineRule="auto"/>
        <w:rPr>
          <w:i/>
          <w:iCs/>
          <w:color w:val="44546A" w:themeColor="text2"/>
          <w:sz w:val="24"/>
          <w:szCs w:val="24"/>
        </w:rPr>
      </w:pPr>
    </w:p>
    <w:p w14:paraId="28975E5B" w14:textId="77777777" w:rsidR="00292978" w:rsidRDefault="00292978" w:rsidP="00425F2B">
      <w:pPr>
        <w:spacing w:line="360" w:lineRule="auto"/>
        <w:rPr>
          <w:b/>
          <w:bCs/>
          <w:color w:val="44546A" w:themeColor="text2"/>
        </w:rPr>
      </w:pPr>
    </w:p>
    <w:p w14:paraId="791D6E0B" w14:textId="77777777" w:rsidR="00C83802" w:rsidRDefault="00C83802" w:rsidP="00425F2B">
      <w:pPr>
        <w:spacing w:line="360" w:lineRule="auto"/>
        <w:rPr>
          <w:b/>
          <w:bCs/>
          <w:color w:val="44546A" w:themeColor="text2"/>
          <w:sz w:val="24"/>
          <w:szCs w:val="24"/>
        </w:rPr>
      </w:pPr>
    </w:p>
    <w:p w14:paraId="7FBB2983" w14:textId="77777777" w:rsidR="00C83802" w:rsidRDefault="00C83802" w:rsidP="00425F2B">
      <w:pPr>
        <w:spacing w:line="360" w:lineRule="auto"/>
        <w:rPr>
          <w:b/>
          <w:bCs/>
          <w:color w:val="44546A" w:themeColor="text2"/>
          <w:sz w:val="24"/>
          <w:szCs w:val="24"/>
        </w:rPr>
      </w:pPr>
    </w:p>
    <w:p w14:paraId="41B2F130" w14:textId="79139800" w:rsidR="00F8529B" w:rsidRPr="00434821" w:rsidRDefault="00E41BBB" w:rsidP="00425F2B">
      <w:pPr>
        <w:spacing w:line="360" w:lineRule="auto"/>
        <w:rPr>
          <w:i/>
          <w:iCs/>
          <w:color w:val="44546A" w:themeColor="text2"/>
          <w:sz w:val="24"/>
          <w:szCs w:val="24"/>
        </w:rPr>
      </w:pPr>
      <w:r w:rsidRPr="00292978">
        <w:rPr>
          <w:b/>
          <w:bCs/>
          <w:color w:val="44546A" w:themeColor="text2"/>
          <w:sz w:val="24"/>
          <w:szCs w:val="24"/>
        </w:rPr>
        <w:t>T</w:t>
      </w:r>
      <w:r w:rsidR="00F8529B" w:rsidRPr="00292978">
        <w:rPr>
          <w:b/>
          <w:bCs/>
          <w:color w:val="44546A" w:themeColor="text2"/>
          <w:sz w:val="24"/>
          <w:szCs w:val="24"/>
        </w:rPr>
        <w:t>he difference between coaching and mentoring</w:t>
      </w:r>
      <w:r w:rsidRPr="00292978">
        <w:rPr>
          <w:b/>
          <w:bCs/>
          <w:color w:val="44546A" w:themeColor="text2"/>
          <w:sz w:val="24"/>
          <w:szCs w:val="24"/>
        </w:rPr>
        <w:t xml:space="preserve">. </w:t>
      </w:r>
    </w:p>
    <w:p w14:paraId="08DB8F71" w14:textId="0DB9D682" w:rsidR="00F8529B" w:rsidRPr="00434821" w:rsidRDefault="00F8529B" w:rsidP="00425F2B">
      <w:pPr>
        <w:spacing w:line="360" w:lineRule="auto"/>
        <w:rPr>
          <w:color w:val="44546A" w:themeColor="text2"/>
          <w:sz w:val="24"/>
          <w:szCs w:val="24"/>
        </w:rPr>
      </w:pPr>
      <w:r w:rsidRPr="00434821">
        <w:rPr>
          <w:color w:val="44546A" w:themeColor="text2"/>
          <w:sz w:val="24"/>
          <w:szCs w:val="24"/>
        </w:rPr>
        <w:t xml:space="preserve">Coaching and mentoring are usually grouped together, as if they are the same thing, and many find it difficult to distinguish the difference between a coach and a mentor. </w:t>
      </w:r>
    </w:p>
    <w:p w14:paraId="2D66E283" w14:textId="77777777" w:rsidR="00FD0FAA" w:rsidRPr="00434821" w:rsidRDefault="00FD0FAA" w:rsidP="00425F2B">
      <w:pPr>
        <w:spacing w:line="360" w:lineRule="auto"/>
        <w:rPr>
          <w:color w:val="44546A" w:themeColor="text2"/>
          <w:sz w:val="24"/>
          <w:szCs w:val="24"/>
        </w:rPr>
      </w:pPr>
    </w:p>
    <w:p w14:paraId="6A1A93BA" w14:textId="4DD2EBBE" w:rsidR="00F8529B" w:rsidRPr="00434821" w:rsidRDefault="00F8529B" w:rsidP="00425F2B">
      <w:pPr>
        <w:spacing w:line="360" w:lineRule="auto"/>
        <w:rPr>
          <w:color w:val="44546A" w:themeColor="text2"/>
          <w:sz w:val="24"/>
          <w:szCs w:val="24"/>
        </w:rPr>
      </w:pPr>
      <w:r w:rsidRPr="00434821">
        <w:rPr>
          <w:color w:val="44546A" w:themeColor="text2"/>
          <w:sz w:val="24"/>
          <w:szCs w:val="24"/>
        </w:rPr>
        <w:t xml:space="preserve">They both share some commonalities, for instance, they usually both take place as one to one interactions that pursue to support the individual/client to grow and develop their capabilities </w:t>
      </w:r>
      <w:r w:rsidR="00E301EA" w:rsidRPr="00434821">
        <w:rPr>
          <w:color w:val="44546A" w:themeColor="text2"/>
          <w:sz w:val="24"/>
          <w:szCs w:val="24"/>
        </w:rPr>
        <w:t>(</w:t>
      </w:r>
      <w:proofErr w:type="spellStart"/>
      <w:r w:rsidR="00E301EA" w:rsidRPr="00434821">
        <w:rPr>
          <w:color w:val="44546A" w:themeColor="text2"/>
          <w:sz w:val="24"/>
          <w:szCs w:val="24"/>
        </w:rPr>
        <w:t>Parsloe</w:t>
      </w:r>
      <w:proofErr w:type="spellEnd"/>
      <w:r w:rsidR="00063DDF" w:rsidRPr="00434821">
        <w:rPr>
          <w:color w:val="44546A" w:themeColor="text2"/>
          <w:sz w:val="24"/>
          <w:szCs w:val="24"/>
        </w:rPr>
        <w:t xml:space="preserve">, </w:t>
      </w:r>
      <w:proofErr w:type="spellStart"/>
      <w:r w:rsidR="00063DDF" w:rsidRPr="00434821">
        <w:rPr>
          <w:color w:val="44546A" w:themeColor="text2"/>
          <w:sz w:val="24"/>
          <w:szCs w:val="24"/>
        </w:rPr>
        <w:t>Leedham</w:t>
      </w:r>
      <w:proofErr w:type="spellEnd"/>
      <w:r w:rsidR="00063DDF" w:rsidRPr="00434821">
        <w:rPr>
          <w:color w:val="44546A" w:themeColor="text2"/>
          <w:sz w:val="24"/>
          <w:szCs w:val="24"/>
        </w:rPr>
        <w:t>, Newell</w:t>
      </w:r>
      <w:r w:rsidR="00E301EA" w:rsidRPr="00434821">
        <w:rPr>
          <w:color w:val="44546A" w:themeColor="text2"/>
          <w:sz w:val="24"/>
          <w:szCs w:val="24"/>
        </w:rPr>
        <w:t>, 2022)</w:t>
      </w:r>
      <w:r w:rsidRPr="00434821">
        <w:rPr>
          <w:color w:val="44546A" w:themeColor="text2"/>
          <w:sz w:val="24"/>
          <w:szCs w:val="24"/>
        </w:rPr>
        <w:t>. Both mentoring and coaching are excellent learning approaches that can develop and improve individuals’ performance. They help organisations and businesses achieve their goals and objectives and support their employees with personal development and in turn, cultivating a more positive and engaging work environment.</w:t>
      </w:r>
    </w:p>
    <w:p w14:paraId="18A230D2" w14:textId="5AD642F4" w:rsidR="00F8529B" w:rsidRPr="00434821" w:rsidRDefault="00F8529B" w:rsidP="00425F2B">
      <w:pPr>
        <w:spacing w:line="360" w:lineRule="auto"/>
        <w:rPr>
          <w:color w:val="44546A" w:themeColor="text2"/>
          <w:sz w:val="24"/>
          <w:szCs w:val="24"/>
        </w:rPr>
      </w:pPr>
      <w:r w:rsidRPr="00434821">
        <w:rPr>
          <w:color w:val="44546A" w:themeColor="text2"/>
          <w:sz w:val="24"/>
          <w:szCs w:val="24"/>
        </w:rPr>
        <w:t>However, although both coaching and mentoring have their similarities, they are two different approaches</w:t>
      </w:r>
      <w:r w:rsidR="00152502">
        <w:rPr>
          <w:color w:val="44546A" w:themeColor="text2"/>
          <w:sz w:val="24"/>
          <w:szCs w:val="24"/>
        </w:rPr>
        <w:t>,</w:t>
      </w:r>
      <w:r w:rsidRPr="00434821">
        <w:rPr>
          <w:color w:val="44546A" w:themeColor="text2"/>
          <w:sz w:val="24"/>
          <w:szCs w:val="24"/>
        </w:rPr>
        <w:t xml:space="preserve"> that </w:t>
      </w:r>
      <w:r w:rsidR="00152502">
        <w:rPr>
          <w:color w:val="44546A" w:themeColor="text2"/>
          <w:sz w:val="24"/>
          <w:szCs w:val="24"/>
        </w:rPr>
        <w:t xml:space="preserve">are </w:t>
      </w:r>
      <w:r w:rsidRPr="00434821">
        <w:rPr>
          <w:color w:val="44546A" w:themeColor="text2"/>
          <w:sz w:val="24"/>
          <w:szCs w:val="24"/>
        </w:rPr>
        <w:t>used for different purposes. The following explanations will explain this in more detail.</w:t>
      </w:r>
    </w:p>
    <w:p w14:paraId="481193E0" w14:textId="77777777" w:rsidR="00FB12D9" w:rsidRPr="00434821" w:rsidRDefault="00FB12D9" w:rsidP="00425F2B">
      <w:pPr>
        <w:spacing w:line="360" w:lineRule="auto"/>
        <w:rPr>
          <w:color w:val="44546A" w:themeColor="text2"/>
          <w:sz w:val="24"/>
          <w:szCs w:val="24"/>
        </w:rPr>
      </w:pPr>
    </w:p>
    <w:p w14:paraId="2137B17F" w14:textId="77777777" w:rsidR="00F8529B" w:rsidRPr="00434821" w:rsidRDefault="00F8529B" w:rsidP="00425F2B">
      <w:pPr>
        <w:spacing w:line="360" w:lineRule="auto"/>
        <w:rPr>
          <w:b/>
          <w:bCs/>
          <w:color w:val="44546A" w:themeColor="text2"/>
          <w:sz w:val="24"/>
          <w:szCs w:val="24"/>
        </w:rPr>
      </w:pPr>
      <w:r w:rsidRPr="00434821">
        <w:rPr>
          <w:b/>
          <w:bCs/>
          <w:color w:val="44546A" w:themeColor="text2"/>
          <w:sz w:val="24"/>
          <w:szCs w:val="24"/>
        </w:rPr>
        <w:t>Mentoring</w:t>
      </w:r>
    </w:p>
    <w:p w14:paraId="70A11A5E" w14:textId="77777777" w:rsidR="00F8529B" w:rsidRPr="00434821" w:rsidRDefault="00F8529B" w:rsidP="00425F2B">
      <w:pPr>
        <w:spacing w:line="360" w:lineRule="auto"/>
        <w:rPr>
          <w:color w:val="44546A" w:themeColor="text2"/>
          <w:sz w:val="24"/>
          <w:szCs w:val="24"/>
        </w:rPr>
      </w:pPr>
      <w:r w:rsidRPr="00434821">
        <w:rPr>
          <w:i/>
          <w:iCs/>
          <w:color w:val="44546A" w:themeColor="text2"/>
          <w:sz w:val="24"/>
          <w:szCs w:val="24"/>
        </w:rPr>
        <w:t>“The activity of supporting and advising someone with less experience to help them develop in their work”</w:t>
      </w:r>
      <w:r w:rsidRPr="00434821">
        <w:rPr>
          <w:color w:val="44546A" w:themeColor="text2"/>
          <w:sz w:val="24"/>
          <w:szCs w:val="24"/>
        </w:rPr>
        <w:t xml:space="preserve"> </w:t>
      </w:r>
      <w:bookmarkStart w:id="0" w:name="_Hlk105668723"/>
      <w:r w:rsidRPr="00434821">
        <w:rPr>
          <w:color w:val="44546A" w:themeColor="text2"/>
          <w:sz w:val="24"/>
          <w:szCs w:val="24"/>
        </w:rPr>
        <w:t>as defined by The Cambridge English Dictionary.</w:t>
      </w:r>
    </w:p>
    <w:bookmarkEnd w:id="0"/>
    <w:p w14:paraId="6F7D820E" w14:textId="6562E492" w:rsidR="00F8529B" w:rsidRPr="00434821" w:rsidRDefault="00F8529B" w:rsidP="00425F2B">
      <w:pPr>
        <w:spacing w:line="360" w:lineRule="auto"/>
        <w:rPr>
          <w:color w:val="44546A" w:themeColor="text2"/>
          <w:sz w:val="24"/>
          <w:szCs w:val="24"/>
        </w:rPr>
      </w:pPr>
      <w:r w:rsidRPr="00434821">
        <w:rPr>
          <w:color w:val="44546A" w:themeColor="text2"/>
          <w:sz w:val="24"/>
          <w:szCs w:val="24"/>
        </w:rPr>
        <w:t>Derived from Greek Mythology, Mentor was an older wise man, who was asked by Odysseus to guide and advise his son throughout his absence during the Trojan war</w:t>
      </w:r>
      <w:r w:rsidRPr="00434821">
        <w:rPr>
          <w:color w:val="44546A" w:themeColor="text2"/>
        </w:rPr>
        <w:t xml:space="preserve"> </w:t>
      </w:r>
      <w:r w:rsidRPr="00434821">
        <w:rPr>
          <w:color w:val="44546A" w:themeColor="text2"/>
          <w:sz w:val="24"/>
          <w:szCs w:val="24"/>
        </w:rPr>
        <w:t xml:space="preserve">(Homer., 2011). </w:t>
      </w:r>
    </w:p>
    <w:p w14:paraId="1DE799F8" w14:textId="77777777" w:rsidR="00FB12D9" w:rsidRPr="00434821" w:rsidRDefault="00FB12D9" w:rsidP="00425F2B">
      <w:pPr>
        <w:spacing w:line="360" w:lineRule="auto"/>
        <w:rPr>
          <w:color w:val="44546A" w:themeColor="text2"/>
          <w:sz w:val="24"/>
          <w:szCs w:val="24"/>
        </w:rPr>
      </w:pPr>
    </w:p>
    <w:p w14:paraId="3CF3414E" w14:textId="77777777" w:rsidR="00F8529B" w:rsidRPr="00434821" w:rsidRDefault="00F8529B" w:rsidP="00425F2B">
      <w:pPr>
        <w:spacing w:line="360" w:lineRule="auto"/>
        <w:rPr>
          <w:color w:val="44546A" w:themeColor="text2"/>
          <w:sz w:val="24"/>
          <w:szCs w:val="24"/>
        </w:rPr>
      </w:pPr>
      <w:r w:rsidRPr="00434821">
        <w:rPr>
          <w:color w:val="44546A" w:themeColor="text2"/>
          <w:sz w:val="24"/>
          <w:szCs w:val="24"/>
        </w:rPr>
        <w:t>The word mentor has historically evolved to inform the idea of mentoring, were a more competent and experienced individual will build a relationship and provide support and guidance to the more junior or less experienced individual to further develop their skills and knowledge within a specific area or role.</w:t>
      </w:r>
    </w:p>
    <w:p w14:paraId="04B4105B" w14:textId="61E72332" w:rsidR="00FB12D9" w:rsidRPr="00434821" w:rsidRDefault="00F8529B" w:rsidP="00264174">
      <w:pPr>
        <w:spacing w:line="360" w:lineRule="auto"/>
        <w:rPr>
          <w:color w:val="44546A" w:themeColor="text2"/>
          <w:sz w:val="24"/>
          <w:szCs w:val="24"/>
        </w:rPr>
      </w:pPr>
      <w:r w:rsidRPr="00434821">
        <w:rPr>
          <w:color w:val="44546A" w:themeColor="text2"/>
          <w:sz w:val="24"/>
          <w:szCs w:val="24"/>
        </w:rPr>
        <w:t xml:space="preserve">In today’s organisations, mentoring programmes are becoming very popular and are usually, set up internally. The mentor role is typically a person who already works at the organisation and has a wealth of understanding and expertise required in their role to demonstrate and hand down their knowledge </w:t>
      </w:r>
      <w:r w:rsidRPr="00434821">
        <w:rPr>
          <w:color w:val="44546A" w:themeColor="text2"/>
          <w:sz w:val="24"/>
          <w:szCs w:val="24"/>
        </w:rPr>
        <w:lastRenderedPageBreak/>
        <w:t xml:space="preserve">and skills to develop their mentee. It is usually an unpaid part of the role and happens during working hours </w:t>
      </w:r>
      <w:r w:rsidR="00867C2A" w:rsidRPr="00434821">
        <w:rPr>
          <w:color w:val="44546A" w:themeColor="text2"/>
          <w:sz w:val="24"/>
          <w:szCs w:val="24"/>
        </w:rPr>
        <w:t>(Mertz, 2004).</w:t>
      </w:r>
    </w:p>
    <w:p w14:paraId="09942E17" w14:textId="77777777" w:rsidR="00F8529B" w:rsidRPr="00434821" w:rsidRDefault="00F8529B" w:rsidP="00425F2B">
      <w:pPr>
        <w:spacing w:line="360" w:lineRule="auto"/>
        <w:rPr>
          <w:color w:val="44546A" w:themeColor="text2"/>
          <w:sz w:val="24"/>
          <w:szCs w:val="24"/>
        </w:rPr>
      </w:pPr>
      <w:r w:rsidRPr="00434821">
        <w:rPr>
          <w:color w:val="44546A" w:themeColor="text2"/>
          <w:sz w:val="24"/>
          <w:szCs w:val="24"/>
        </w:rPr>
        <w:t>Mentoring is a directive approach, where the mentor tends to do most of the talking during meetings and may tell the mentee (person being mentored) what to do and how best to do it. There are no qualifications required to become a mentor.</w:t>
      </w:r>
    </w:p>
    <w:p w14:paraId="14B8E546" w14:textId="77777777" w:rsidR="00F8529B" w:rsidRPr="00434821" w:rsidRDefault="00F8529B" w:rsidP="00425F2B">
      <w:pPr>
        <w:spacing w:line="360" w:lineRule="auto"/>
        <w:rPr>
          <w:b/>
          <w:bCs/>
          <w:color w:val="44546A" w:themeColor="text2"/>
          <w:sz w:val="24"/>
          <w:szCs w:val="24"/>
        </w:rPr>
      </w:pPr>
    </w:p>
    <w:p w14:paraId="14407BC2" w14:textId="77777777" w:rsidR="00F8529B" w:rsidRPr="00434821" w:rsidRDefault="00F8529B" w:rsidP="00425F2B">
      <w:pPr>
        <w:spacing w:line="360" w:lineRule="auto"/>
        <w:rPr>
          <w:b/>
          <w:bCs/>
          <w:color w:val="44546A" w:themeColor="text2"/>
          <w:sz w:val="24"/>
          <w:szCs w:val="24"/>
        </w:rPr>
      </w:pPr>
      <w:r w:rsidRPr="00434821">
        <w:rPr>
          <w:b/>
          <w:bCs/>
          <w:color w:val="44546A" w:themeColor="text2"/>
          <w:sz w:val="24"/>
          <w:szCs w:val="24"/>
        </w:rPr>
        <w:t>Coaching</w:t>
      </w:r>
    </w:p>
    <w:p w14:paraId="08D88657" w14:textId="77777777" w:rsidR="00F8529B" w:rsidRPr="00434821" w:rsidRDefault="00F8529B" w:rsidP="00425F2B">
      <w:pPr>
        <w:spacing w:line="360" w:lineRule="auto"/>
        <w:rPr>
          <w:i/>
          <w:iCs/>
          <w:color w:val="44546A" w:themeColor="text2"/>
          <w:sz w:val="24"/>
          <w:szCs w:val="24"/>
        </w:rPr>
      </w:pPr>
      <w:r w:rsidRPr="00434821">
        <w:rPr>
          <w:i/>
          <w:iCs/>
          <w:color w:val="44546A" w:themeColor="text2"/>
          <w:sz w:val="24"/>
          <w:szCs w:val="24"/>
        </w:rPr>
        <w:t xml:space="preserve">“The job or activity of providing training for people or helping to prepare them for something” </w:t>
      </w:r>
      <w:r w:rsidRPr="00434821">
        <w:rPr>
          <w:color w:val="44546A" w:themeColor="text2"/>
          <w:sz w:val="24"/>
          <w:szCs w:val="24"/>
        </w:rPr>
        <w:t>as defined by The Cambridge English Dictionary.</w:t>
      </w:r>
    </w:p>
    <w:p w14:paraId="75A6684E" w14:textId="691770AC" w:rsidR="00F8529B" w:rsidRPr="00434821" w:rsidRDefault="00F8529B" w:rsidP="00425F2B">
      <w:pPr>
        <w:spacing w:line="360" w:lineRule="auto"/>
        <w:rPr>
          <w:color w:val="44546A" w:themeColor="text2"/>
          <w:sz w:val="24"/>
          <w:szCs w:val="24"/>
        </w:rPr>
      </w:pPr>
      <w:r w:rsidRPr="00434821">
        <w:rPr>
          <w:color w:val="44546A" w:themeColor="text2"/>
          <w:sz w:val="24"/>
          <w:szCs w:val="24"/>
        </w:rPr>
        <w:t>The word coach is derived from a metaphor applied back in 18</w:t>
      </w:r>
      <w:r w:rsidRPr="00434821">
        <w:rPr>
          <w:color w:val="44546A" w:themeColor="text2"/>
          <w:sz w:val="24"/>
          <w:szCs w:val="24"/>
          <w:vertAlign w:val="superscript"/>
        </w:rPr>
        <w:t>th</w:t>
      </w:r>
      <w:r w:rsidRPr="00434821">
        <w:rPr>
          <w:color w:val="44546A" w:themeColor="text2"/>
          <w:sz w:val="24"/>
          <w:szCs w:val="24"/>
        </w:rPr>
        <w:t xml:space="preserve"> century England. Students would use coach as a slang verb to refer to their tutors, because tutors quickly and comfortably carried students to their goal of passing exams, just as the horse drawn coach would comfortably carry its passengers to their desired destination (Hendrickson, 2008).</w:t>
      </w:r>
    </w:p>
    <w:p w14:paraId="434A5A84" w14:textId="77777777" w:rsidR="001B7885" w:rsidRPr="00434821" w:rsidRDefault="001B7885" w:rsidP="00425F2B">
      <w:pPr>
        <w:spacing w:line="360" w:lineRule="auto"/>
        <w:rPr>
          <w:color w:val="44546A" w:themeColor="text2"/>
          <w:sz w:val="24"/>
          <w:szCs w:val="24"/>
        </w:rPr>
      </w:pPr>
    </w:p>
    <w:p w14:paraId="0BFC7B17" w14:textId="6E000348" w:rsidR="00F8529B" w:rsidRPr="00434821" w:rsidRDefault="00F8529B" w:rsidP="00425F2B">
      <w:pPr>
        <w:spacing w:line="360" w:lineRule="auto"/>
        <w:rPr>
          <w:color w:val="44546A" w:themeColor="text2"/>
        </w:rPr>
      </w:pPr>
      <w:r w:rsidRPr="00434821">
        <w:rPr>
          <w:color w:val="44546A" w:themeColor="text2"/>
          <w:sz w:val="24"/>
          <w:szCs w:val="24"/>
        </w:rPr>
        <w:t>Nowadays, coaching can be described as a facilitating relationship provided by an individual who is usually (but not always) an external provider to the organisation or type of organisation of the individual being coached. It concentrates on the enhancement of the individual’s performance and supports the individual with self-motivation and autonomy to reach their desired goals</w:t>
      </w:r>
      <w:r w:rsidR="00BB3261" w:rsidRPr="00434821">
        <w:rPr>
          <w:color w:val="44546A" w:themeColor="text2"/>
          <w:sz w:val="24"/>
          <w:szCs w:val="24"/>
        </w:rPr>
        <w:t>.</w:t>
      </w:r>
    </w:p>
    <w:p w14:paraId="2AD0262C" w14:textId="77777777" w:rsidR="001B7885" w:rsidRPr="00434821" w:rsidRDefault="001B7885" w:rsidP="00425F2B">
      <w:pPr>
        <w:spacing w:line="360" w:lineRule="auto"/>
        <w:rPr>
          <w:color w:val="44546A" w:themeColor="text2"/>
          <w:sz w:val="24"/>
          <w:szCs w:val="24"/>
        </w:rPr>
      </w:pPr>
    </w:p>
    <w:p w14:paraId="700AD37B" w14:textId="5C2BCE4E" w:rsidR="00F8529B" w:rsidRPr="00434821" w:rsidRDefault="00F8529B" w:rsidP="00425F2B">
      <w:pPr>
        <w:spacing w:line="360" w:lineRule="auto"/>
        <w:rPr>
          <w:color w:val="44546A" w:themeColor="text2"/>
          <w:sz w:val="24"/>
          <w:szCs w:val="24"/>
        </w:rPr>
      </w:pPr>
      <w:r w:rsidRPr="00434821">
        <w:rPr>
          <w:color w:val="44546A" w:themeColor="text2"/>
          <w:sz w:val="24"/>
          <w:szCs w:val="24"/>
        </w:rPr>
        <w:t xml:space="preserve">Coaching is a non-directive approach, allowing the coachee (person being coached) the opportunity to do most of the talking and conceivably come up with their own actions plans and ideas, the coach is there to facilitate this to happen by asking specific questions and prompts </w:t>
      </w:r>
      <w:r w:rsidR="00786C3D" w:rsidRPr="00434821">
        <w:rPr>
          <w:color w:val="44546A" w:themeColor="text2"/>
          <w:sz w:val="24"/>
          <w:szCs w:val="24"/>
        </w:rPr>
        <w:t xml:space="preserve">(Cox, </w:t>
      </w:r>
      <w:proofErr w:type="spellStart"/>
      <w:r w:rsidR="008F412A" w:rsidRPr="00434821">
        <w:rPr>
          <w:color w:val="44546A" w:themeColor="text2"/>
          <w:sz w:val="24"/>
          <w:szCs w:val="24"/>
        </w:rPr>
        <w:t>Bachkirova</w:t>
      </w:r>
      <w:proofErr w:type="spellEnd"/>
      <w:r w:rsidR="008F412A" w:rsidRPr="00434821">
        <w:rPr>
          <w:color w:val="44546A" w:themeColor="text2"/>
          <w:sz w:val="24"/>
          <w:szCs w:val="24"/>
        </w:rPr>
        <w:t xml:space="preserve"> &amp; Clutterbuck</w:t>
      </w:r>
      <w:r w:rsidR="00786C3D" w:rsidRPr="00434821">
        <w:rPr>
          <w:color w:val="44546A" w:themeColor="text2"/>
          <w:sz w:val="24"/>
          <w:szCs w:val="24"/>
        </w:rPr>
        <w:t>, 2018)</w:t>
      </w:r>
      <w:r w:rsidR="00BB3261" w:rsidRPr="00434821">
        <w:rPr>
          <w:color w:val="44546A" w:themeColor="text2"/>
          <w:sz w:val="24"/>
          <w:szCs w:val="24"/>
        </w:rPr>
        <w:t>.</w:t>
      </w:r>
    </w:p>
    <w:p w14:paraId="77A3B1A4" w14:textId="77777777" w:rsidR="001B7885" w:rsidRPr="00434821" w:rsidRDefault="001B7885" w:rsidP="00425F2B">
      <w:pPr>
        <w:spacing w:line="360" w:lineRule="auto"/>
        <w:rPr>
          <w:color w:val="44546A" w:themeColor="text2"/>
          <w:sz w:val="24"/>
          <w:szCs w:val="24"/>
        </w:rPr>
      </w:pPr>
    </w:p>
    <w:p w14:paraId="4516BF20" w14:textId="672DFD73" w:rsidR="00182A99" w:rsidRPr="00434821" w:rsidRDefault="00F8529B" w:rsidP="00425F2B">
      <w:pPr>
        <w:spacing w:line="360" w:lineRule="auto"/>
        <w:rPr>
          <w:color w:val="44546A" w:themeColor="text2"/>
          <w:sz w:val="24"/>
          <w:szCs w:val="24"/>
        </w:rPr>
      </w:pPr>
      <w:r w:rsidRPr="00434821">
        <w:rPr>
          <w:color w:val="44546A" w:themeColor="text2"/>
          <w:sz w:val="24"/>
          <w:szCs w:val="24"/>
        </w:rPr>
        <w:t>Coaches tend to have professional qualifications in coaching and their services are generally provided from an external source. Coaches have many skills and techniques which will allow the coachee to reflect and become more confident in their decisions and actions required to achieve their goals.</w:t>
      </w:r>
    </w:p>
    <w:p w14:paraId="42A42C50" w14:textId="77777777" w:rsidR="005E0E67" w:rsidRPr="00434821" w:rsidRDefault="005E0E67" w:rsidP="00434821">
      <w:pPr>
        <w:spacing w:line="360" w:lineRule="auto"/>
        <w:ind w:left="0"/>
        <w:rPr>
          <w:b/>
          <w:bCs/>
          <w:color w:val="44546A" w:themeColor="text2"/>
          <w:sz w:val="24"/>
          <w:szCs w:val="24"/>
        </w:rPr>
      </w:pPr>
    </w:p>
    <w:p w14:paraId="6A31B8FB" w14:textId="77777777" w:rsidR="00836406" w:rsidRDefault="00836406" w:rsidP="00425F2B">
      <w:pPr>
        <w:spacing w:line="360" w:lineRule="auto"/>
        <w:rPr>
          <w:b/>
          <w:bCs/>
          <w:color w:val="44546A" w:themeColor="text2"/>
          <w:sz w:val="24"/>
          <w:szCs w:val="24"/>
        </w:rPr>
      </w:pPr>
    </w:p>
    <w:p w14:paraId="5C71F6DC" w14:textId="77777777" w:rsidR="00836406" w:rsidRDefault="00836406" w:rsidP="00425F2B">
      <w:pPr>
        <w:spacing w:line="360" w:lineRule="auto"/>
        <w:rPr>
          <w:b/>
          <w:bCs/>
          <w:color w:val="44546A" w:themeColor="text2"/>
          <w:sz w:val="24"/>
          <w:szCs w:val="24"/>
        </w:rPr>
      </w:pPr>
    </w:p>
    <w:p w14:paraId="1C3DDD62" w14:textId="77777777" w:rsidR="00BB4F5D" w:rsidRDefault="00BB4F5D" w:rsidP="00836406">
      <w:pPr>
        <w:spacing w:line="360" w:lineRule="auto"/>
        <w:rPr>
          <w:b/>
          <w:bCs/>
          <w:color w:val="44546A" w:themeColor="text2"/>
          <w:sz w:val="24"/>
          <w:szCs w:val="24"/>
        </w:rPr>
      </w:pPr>
    </w:p>
    <w:p w14:paraId="2517C94B" w14:textId="5D5836DE" w:rsidR="00E548E5" w:rsidRPr="00836406" w:rsidRDefault="00B66B50" w:rsidP="00836406">
      <w:pPr>
        <w:spacing w:line="360" w:lineRule="auto"/>
        <w:rPr>
          <w:b/>
          <w:bCs/>
          <w:color w:val="44546A" w:themeColor="text2"/>
          <w:sz w:val="24"/>
          <w:szCs w:val="24"/>
        </w:rPr>
      </w:pPr>
      <w:r w:rsidRPr="00434821">
        <w:rPr>
          <w:b/>
          <w:bCs/>
          <w:color w:val="44546A" w:themeColor="text2"/>
          <w:sz w:val="24"/>
          <w:szCs w:val="24"/>
        </w:rPr>
        <w:t xml:space="preserve">How </w:t>
      </w:r>
      <w:r w:rsidR="00B0439C" w:rsidRPr="00434821">
        <w:rPr>
          <w:b/>
          <w:bCs/>
          <w:color w:val="44546A" w:themeColor="text2"/>
          <w:sz w:val="24"/>
          <w:szCs w:val="24"/>
        </w:rPr>
        <w:t>will a coaching culture benefit the organisation</w:t>
      </w:r>
      <w:r w:rsidRPr="00434821">
        <w:rPr>
          <w:b/>
          <w:bCs/>
          <w:color w:val="44546A" w:themeColor="text2"/>
          <w:sz w:val="24"/>
          <w:szCs w:val="24"/>
        </w:rPr>
        <w:t>?</w:t>
      </w:r>
      <w:r w:rsidR="000F3054" w:rsidRPr="00434821">
        <w:rPr>
          <w:rFonts w:eastAsia="Avenir LT Std 35 Light"/>
          <w:color w:val="44546A" w:themeColor="text2"/>
          <w:sz w:val="20"/>
          <w:szCs w:val="20"/>
          <w:lang w:val="en-US"/>
        </w:rPr>
        <w:t xml:space="preserve"> </w:t>
      </w:r>
      <w:r w:rsidR="00EA7731" w:rsidRPr="00434821">
        <w:rPr>
          <w:rFonts w:eastAsia="Avenir LT Std 35 Light"/>
          <w:color w:val="44546A" w:themeColor="text2"/>
          <w:sz w:val="20"/>
          <w:szCs w:val="20"/>
          <w:lang w:val="en-US"/>
        </w:rPr>
        <w:t xml:space="preserve"> </w:t>
      </w:r>
    </w:p>
    <w:p w14:paraId="35D2FA47" w14:textId="4B9A59F1" w:rsidR="007901E0" w:rsidRPr="00434821" w:rsidRDefault="00E17A28" w:rsidP="00425F2B">
      <w:pPr>
        <w:spacing w:line="360" w:lineRule="auto"/>
        <w:rPr>
          <w:color w:val="44546A" w:themeColor="text2"/>
          <w:sz w:val="24"/>
          <w:szCs w:val="24"/>
        </w:rPr>
      </w:pPr>
      <w:r w:rsidRPr="00434821">
        <w:rPr>
          <w:color w:val="44546A" w:themeColor="text2"/>
          <w:sz w:val="24"/>
          <w:szCs w:val="24"/>
        </w:rPr>
        <w:t xml:space="preserve">Since the </w:t>
      </w:r>
      <w:r w:rsidR="00582798" w:rsidRPr="00434821">
        <w:rPr>
          <w:color w:val="44546A" w:themeColor="text2"/>
          <w:sz w:val="24"/>
          <w:szCs w:val="24"/>
        </w:rPr>
        <w:t xml:space="preserve">global </w:t>
      </w:r>
      <w:r w:rsidR="00796F72" w:rsidRPr="00434821">
        <w:rPr>
          <w:color w:val="44546A" w:themeColor="text2"/>
          <w:sz w:val="24"/>
          <w:szCs w:val="24"/>
        </w:rPr>
        <w:t xml:space="preserve">Covid </w:t>
      </w:r>
      <w:r w:rsidRPr="00434821">
        <w:rPr>
          <w:color w:val="44546A" w:themeColor="text2"/>
          <w:sz w:val="24"/>
          <w:szCs w:val="24"/>
        </w:rPr>
        <w:t>pande</w:t>
      </w:r>
      <w:r w:rsidR="00582798" w:rsidRPr="00434821">
        <w:rPr>
          <w:color w:val="44546A" w:themeColor="text2"/>
          <w:sz w:val="24"/>
          <w:szCs w:val="24"/>
        </w:rPr>
        <w:t>mic</w:t>
      </w:r>
      <w:r w:rsidR="00DE4564" w:rsidRPr="00434821">
        <w:rPr>
          <w:color w:val="44546A" w:themeColor="text2"/>
          <w:sz w:val="24"/>
          <w:szCs w:val="24"/>
        </w:rPr>
        <w:t>,</w:t>
      </w:r>
      <w:r w:rsidR="00582798" w:rsidRPr="00434821">
        <w:rPr>
          <w:color w:val="44546A" w:themeColor="text2"/>
          <w:sz w:val="24"/>
          <w:szCs w:val="24"/>
        </w:rPr>
        <w:t xml:space="preserve"> </w:t>
      </w:r>
      <w:r w:rsidR="00810EFE" w:rsidRPr="00434821">
        <w:rPr>
          <w:color w:val="44546A" w:themeColor="text2"/>
          <w:sz w:val="24"/>
          <w:szCs w:val="24"/>
        </w:rPr>
        <w:t>organisations</w:t>
      </w:r>
      <w:r w:rsidR="00582798" w:rsidRPr="00434821">
        <w:rPr>
          <w:color w:val="44546A" w:themeColor="text2"/>
          <w:sz w:val="24"/>
          <w:szCs w:val="24"/>
        </w:rPr>
        <w:t xml:space="preserve"> ha</w:t>
      </w:r>
      <w:r w:rsidR="00C44B2C" w:rsidRPr="00434821">
        <w:rPr>
          <w:color w:val="44546A" w:themeColor="text2"/>
          <w:sz w:val="24"/>
          <w:szCs w:val="24"/>
        </w:rPr>
        <w:t>ve</w:t>
      </w:r>
      <w:r w:rsidR="00582798" w:rsidRPr="00434821">
        <w:rPr>
          <w:color w:val="44546A" w:themeColor="text2"/>
          <w:sz w:val="24"/>
          <w:szCs w:val="24"/>
        </w:rPr>
        <w:t xml:space="preserve"> </w:t>
      </w:r>
      <w:r w:rsidR="00C44B2C" w:rsidRPr="00434821">
        <w:rPr>
          <w:color w:val="44546A" w:themeColor="text2"/>
          <w:sz w:val="24"/>
          <w:szCs w:val="24"/>
        </w:rPr>
        <w:t>seen</w:t>
      </w:r>
      <w:r w:rsidR="00582798" w:rsidRPr="00434821">
        <w:rPr>
          <w:color w:val="44546A" w:themeColor="text2"/>
          <w:sz w:val="24"/>
          <w:szCs w:val="24"/>
        </w:rPr>
        <w:t xml:space="preserve"> massive </w:t>
      </w:r>
      <w:r w:rsidR="00796F72" w:rsidRPr="00434821">
        <w:rPr>
          <w:color w:val="44546A" w:themeColor="text2"/>
          <w:sz w:val="24"/>
          <w:szCs w:val="24"/>
        </w:rPr>
        <w:t>changes t</w:t>
      </w:r>
      <w:r w:rsidR="006D610A" w:rsidRPr="00434821">
        <w:rPr>
          <w:color w:val="44546A" w:themeColor="text2"/>
          <w:sz w:val="24"/>
          <w:szCs w:val="24"/>
        </w:rPr>
        <w:t xml:space="preserve">o the way </w:t>
      </w:r>
      <w:r w:rsidR="00C44B2C" w:rsidRPr="00434821">
        <w:rPr>
          <w:color w:val="44546A" w:themeColor="text2"/>
          <w:sz w:val="24"/>
          <w:szCs w:val="24"/>
        </w:rPr>
        <w:t xml:space="preserve">their </w:t>
      </w:r>
      <w:r w:rsidR="006D610A" w:rsidRPr="00434821">
        <w:rPr>
          <w:color w:val="44546A" w:themeColor="text2"/>
          <w:sz w:val="24"/>
          <w:szCs w:val="24"/>
        </w:rPr>
        <w:t xml:space="preserve">people work or want to work. </w:t>
      </w:r>
    </w:p>
    <w:p w14:paraId="78E43D7F" w14:textId="77777777" w:rsidR="007901E0" w:rsidRPr="00434821" w:rsidRDefault="007901E0" w:rsidP="00425F2B">
      <w:pPr>
        <w:spacing w:line="360" w:lineRule="auto"/>
        <w:rPr>
          <w:color w:val="44546A" w:themeColor="text2"/>
          <w:sz w:val="24"/>
          <w:szCs w:val="24"/>
        </w:rPr>
      </w:pPr>
    </w:p>
    <w:p w14:paraId="3B527C1A" w14:textId="4A5C3476" w:rsidR="009A5D90" w:rsidRPr="00434821" w:rsidRDefault="006D610A" w:rsidP="00425F2B">
      <w:pPr>
        <w:spacing w:line="360" w:lineRule="auto"/>
        <w:rPr>
          <w:color w:val="44546A" w:themeColor="text2"/>
          <w:sz w:val="24"/>
          <w:szCs w:val="24"/>
        </w:rPr>
      </w:pPr>
      <w:r w:rsidRPr="00434821">
        <w:rPr>
          <w:color w:val="44546A" w:themeColor="text2"/>
          <w:sz w:val="24"/>
          <w:szCs w:val="24"/>
        </w:rPr>
        <w:t xml:space="preserve">People have been </w:t>
      </w:r>
      <w:r w:rsidR="00B61389" w:rsidRPr="00434821">
        <w:rPr>
          <w:color w:val="44546A" w:themeColor="text2"/>
          <w:sz w:val="24"/>
          <w:szCs w:val="24"/>
        </w:rPr>
        <w:t>revaluating their working life and how they want this to look like and include.</w:t>
      </w:r>
      <w:r w:rsidR="00DB7267" w:rsidRPr="00434821">
        <w:rPr>
          <w:color w:val="44546A" w:themeColor="text2"/>
          <w:sz w:val="24"/>
          <w:szCs w:val="24"/>
        </w:rPr>
        <w:t xml:space="preserve"> </w:t>
      </w:r>
      <w:r w:rsidR="00CB4C8E" w:rsidRPr="00434821">
        <w:rPr>
          <w:color w:val="44546A" w:themeColor="text2"/>
          <w:sz w:val="24"/>
          <w:szCs w:val="24"/>
        </w:rPr>
        <w:t>New h</w:t>
      </w:r>
      <w:r w:rsidR="00AE1D73" w:rsidRPr="00434821">
        <w:rPr>
          <w:color w:val="44546A" w:themeColor="text2"/>
          <w:sz w:val="24"/>
          <w:szCs w:val="24"/>
        </w:rPr>
        <w:t xml:space="preserve">ybrid working and virtual meetings </w:t>
      </w:r>
      <w:r w:rsidR="007F2C19" w:rsidRPr="00434821">
        <w:rPr>
          <w:color w:val="44546A" w:themeColor="text2"/>
          <w:sz w:val="24"/>
          <w:szCs w:val="24"/>
        </w:rPr>
        <w:t xml:space="preserve">has meant that </w:t>
      </w:r>
      <w:r w:rsidR="00A227BC" w:rsidRPr="00434821">
        <w:rPr>
          <w:color w:val="44546A" w:themeColor="text2"/>
          <w:sz w:val="24"/>
          <w:szCs w:val="24"/>
        </w:rPr>
        <w:t>employee</w:t>
      </w:r>
      <w:r w:rsidR="007F2C19" w:rsidRPr="00434821">
        <w:rPr>
          <w:color w:val="44546A" w:themeColor="text2"/>
          <w:sz w:val="24"/>
          <w:szCs w:val="24"/>
        </w:rPr>
        <w:t xml:space="preserve"> collaboration </w:t>
      </w:r>
      <w:r w:rsidR="00A227BC" w:rsidRPr="00434821">
        <w:rPr>
          <w:color w:val="44546A" w:themeColor="text2"/>
          <w:sz w:val="24"/>
          <w:szCs w:val="24"/>
        </w:rPr>
        <w:t xml:space="preserve">and engagement has become more of a challenge. </w:t>
      </w:r>
      <w:r w:rsidR="00757EC5" w:rsidRPr="00434821">
        <w:rPr>
          <w:color w:val="44546A" w:themeColor="text2"/>
          <w:sz w:val="24"/>
          <w:szCs w:val="24"/>
        </w:rPr>
        <w:t>Resulting in</w:t>
      </w:r>
      <w:r w:rsidR="007901E0" w:rsidRPr="00434821">
        <w:rPr>
          <w:color w:val="44546A" w:themeColor="text2"/>
          <w:sz w:val="24"/>
          <w:szCs w:val="24"/>
        </w:rPr>
        <w:t>,</w:t>
      </w:r>
      <w:r w:rsidR="00757EC5" w:rsidRPr="00434821">
        <w:rPr>
          <w:color w:val="44546A" w:themeColor="text2"/>
          <w:sz w:val="24"/>
          <w:szCs w:val="24"/>
        </w:rPr>
        <w:t xml:space="preserve"> some teams or individuals feeling isolated</w:t>
      </w:r>
      <w:r w:rsidR="00CF5932" w:rsidRPr="00434821">
        <w:rPr>
          <w:color w:val="44546A" w:themeColor="text2"/>
          <w:sz w:val="24"/>
          <w:szCs w:val="24"/>
        </w:rPr>
        <w:t xml:space="preserve">, </w:t>
      </w:r>
      <w:r w:rsidR="005D1053" w:rsidRPr="00434821">
        <w:rPr>
          <w:color w:val="44546A" w:themeColor="text2"/>
          <w:sz w:val="24"/>
          <w:szCs w:val="24"/>
        </w:rPr>
        <w:t>unheard,</w:t>
      </w:r>
      <w:r w:rsidR="00CF5932" w:rsidRPr="00434821">
        <w:rPr>
          <w:color w:val="44546A" w:themeColor="text2"/>
          <w:sz w:val="24"/>
          <w:szCs w:val="24"/>
        </w:rPr>
        <w:t xml:space="preserve"> and not part of the bigger </w:t>
      </w:r>
      <w:r w:rsidR="005D1053" w:rsidRPr="00434821">
        <w:rPr>
          <w:color w:val="44546A" w:themeColor="text2"/>
          <w:sz w:val="24"/>
          <w:szCs w:val="24"/>
        </w:rPr>
        <w:t xml:space="preserve">organisational </w:t>
      </w:r>
      <w:r w:rsidR="00CF5932" w:rsidRPr="00434821">
        <w:rPr>
          <w:color w:val="44546A" w:themeColor="text2"/>
          <w:sz w:val="24"/>
          <w:szCs w:val="24"/>
        </w:rPr>
        <w:t>picture</w:t>
      </w:r>
      <w:r w:rsidR="009C59F9" w:rsidRPr="00434821">
        <w:rPr>
          <w:color w:val="44546A" w:themeColor="text2"/>
          <w:sz w:val="24"/>
          <w:szCs w:val="24"/>
        </w:rPr>
        <w:t xml:space="preserve"> (</w:t>
      </w:r>
      <w:r w:rsidR="00C153E7" w:rsidRPr="00434821">
        <w:rPr>
          <w:color w:val="44546A" w:themeColor="text2"/>
          <w:sz w:val="24"/>
          <w:szCs w:val="24"/>
        </w:rPr>
        <w:t>Caplin</w:t>
      </w:r>
      <w:r w:rsidR="00F34B21" w:rsidRPr="00434821">
        <w:rPr>
          <w:color w:val="44546A" w:themeColor="text2"/>
          <w:sz w:val="24"/>
          <w:szCs w:val="24"/>
        </w:rPr>
        <w:t>, 2003</w:t>
      </w:r>
      <w:r w:rsidR="009C59F9" w:rsidRPr="00434821">
        <w:rPr>
          <w:color w:val="44546A" w:themeColor="text2"/>
          <w:sz w:val="24"/>
          <w:szCs w:val="24"/>
        </w:rPr>
        <w:t>)</w:t>
      </w:r>
      <w:r w:rsidR="00BD2E00" w:rsidRPr="00434821">
        <w:rPr>
          <w:color w:val="44546A" w:themeColor="text2"/>
          <w:sz w:val="24"/>
          <w:szCs w:val="24"/>
        </w:rPr>
        <w:t>. All of which</w:t>
      </w:r>
      <w:r w:rsidR="007901E0" w:rsidRPr="00434821">
        <w:rPr>
          <w:color w:val="44546A" w:themeColor="text2"/>
          <w:sz w:val="24"/>
          <w:szCs w:val="24"/>
        </w:rPr>
        <w:t>,</w:t>
      </w:r>
      <w:r w:rsidR="00BD2E00" w:rsidRPr="00434821">
        <w:rPr>
          <w:color w:val="44546A" w:themeColor="text2"/>
          <w:sz w:val="24"/>
          <w:szCs w:val="24"/>
        </w:rPr>
        <w:t xml:space="preserve"> is very demotivating to </w:t>
      </w:r>
      <w:r w:rsidR="007901E0" w:rsidRPr="00434821">
        <w:rPr>
          <w:color w:val="44546A" w:themeColor="text2"/>
          <w:sz w:val="24"/>
          <w:szCs w:val="24"/>
        </w:rPr>
        <w:t xml:space="preserve">the individual and can lead to </w:t>
      </w:r>
      <w:r w:rsidR="00E330E4" w:rsidRPr="00434821">
        <w:rPr>
          <w:color w:val="44546A" w:themeColor="text2"/>
          <w:sz w:val="24"/>
          <w:szCs w:val="24"/>
        </w:rPr>
        <w:t>poor perfor</w:t>
      </w:r>
      <w:r w:rsidR="00074FFC" w:rsidRPr="00434821">
        <w:rPr>
          <w:color w:val="44546A" w:themeColor="text2"/>
          <w:sz w:val="24"/>
          <w:szCs w:val="24"/>
        </w:rPr>
        <w:t xml:space="preserve">mance, low </w:t>
      </w:r>
      <w:r w:rsidR="00FA4BEA" w:rsidRPr="00434821">
        <w:rPr>
          <w:color w:val="44546A" w:themeColor="text2"/>
          <w:sz w:val="24"/>
          <w:szCs w:val="24"/>
        </w:rPr>
        <w:t>morale,</w:t>
      </w:r>
      <w:r w:rsidR="005421FC" w:rsidRPr="00434821">
        <w:rPr>
          <w:color w:val="44546A" w:themeColor="text2"/>
          <w:sz w:val="24"/>
          <w:szCs w:val="24"/>
        </w:rPr>
        <w:t xml:space="preserve"> and wellbeing</w:t>
      </w:r>
      <w:r w:rsidR="00074FFC" w:rsidRPr="00434821">
        <w:rPr>
          <w:color w:val="44546A" w:themeColor="text2"/>
          <w:sz w:val="24"/>
          <w:szCs w:val="24"/>
        </w:rPr>
        <w:t xml:space="preserve"> </w:t>
      </w:r>
      <w:r w:rsidR="005D1053" w:rsidRPr="00434821">
        <w:rPr>
          <w:color w:val="44546A" w:themeColor="text2"/>
          <w:sz w:val="24"/>
          <w:szCs w:val="24"/>
        </w:rPr>
        <w:t xml:space="preserve">or </w:t>
      </w:r>
      <w:r w:rsidR="005421FC" w:rsidRPr="00434821">
        <w:rPr>
          <w:color w:val="44546A" w:themeColor="text2"/>
          <w:sz w:val="24"/>
          <w:szCs w:val="24"/>
        </w:rPr>
        <w:t xml:space="preserve">even </w:t>
      </w:r>
      <w:r w:rsidR="005D1053" w:rsidRPr="00434821">
        <w:rPr>
          <w:color w:val="44546A" w:themeColor="text2"/>
          <w:sz w:val="24"/>
          <w:szCs w:val="24"/>
        </w:rPr>
        <w:t>resignation</w:t>
      </w:r>
      <w:r w:rsidR="007901E0" w:rsidRPr="00434821">
        <w:rPr>
          <w:color w:val="44546A" w:themeColor="text2"/>
          <w:sz w:val="24"/>
          <w:szCs w:val="24"/>
        </w:rPr>
        <w:t>.</w:t>
      </w:r>
    </w:p>
    <w:p w14:paraId="58C715F2" w14:textId="68A1C98A" w:rsidR="002735CD" w:rsidRPr="00434821" w:rsidRDefault="002735CD" w:rsidP="00425F2B">
      <w:pPr>
        <w:spacing w:line="360" w:lineRule="auto"/>
        <w:ind w:left="0"/>
        <w:rPr>
          <w:color w:val="44546A" w:themeColor="text2"/>
          <w:sz w:val="24"/>
          <w:szCs w:val="24"/>
        </w:rPr>
      </w:pPr>
    </w:p>
    <w:p w14:paraId="21BDB12A" w14:textId="3D6CC86E" w:rsidR="002735CD" w:rsidRPr="00434821" w:rsidRDefault="002735CD" w:rsidP="00425F2B">
      <w:pPr>
        <w:spacing w:line="360" w:lineRule="auto"/>
        <w:rPr>
          <w:color w:val="44546A" w:themeColor="text2"/>
          <w:sz w:val="24"/>
          <w:szCs w:val="24"/>
        </w:rPr>
      </w:pPr>
      <w:r w:rsidRPr="00434821">
        <w:rPr>
          <w:color w:val="44546A" w:themeColor="text2"/>
          <w:sz w:val="24"/>
          <w:szCs w:val="24"/>
        </w:rPr>
        <w:t>Coaching has been around for a long time</w:t>
      </w:r>
      <w:r w:rsidR="00525C62" w:rsidRPr="00434821">
        <w:rPr>
          <w:color w:val="44546A" w:themeColor="text2"/>
          <w:sz w:val="24"/>
          <w:szCs w:val="24"/>
        </w:rPr>
        <w:t>, and vast amount</w:t>
      </w:r>
      <w:r w:rsidR="009E7D93" w:rsidRPr="00434821">
        <w:rPr>
          <w:color w:val="44546A" w:themeColor="text2"/>
          <w:sz w:val="24"/>
          <w:szCs w:val="24"/>
        </w:rPr>
        <w:t>s</w:t>
      </w:r>
      <w:r w:rsidR="00525C62" w:rsidRPr="00434821">
        <w:rPr>
          <w:color w:val="44546A" w:themeColor="text2"/>
          <w:sz w:val="24"/>
          <w:szCs w:val="24"/>
        </w:rPr>
        <w:t xml:space="preserve"> of research has bee</w:t>
      </w:r>
      <w:r w:rsidR="009615D1" w:rsidRPr="00434821">
        <w:rPr>
          <w:color w:val="44546A" w:themeColor="text2"/>
          <w:sz w:val="24"/>
          <w:szCs w:val="24"/>
        </w:rPr>
        <w:t>n</w:t>
      </w:r>
      <w:r w:rsidR="00525C62" w:rsidRPr="00434821">
        <w:rPr>
          <w:color w:val="44546A" w:themeColor="text2"/>
          <w:sz w:val="24"/>
          <w:szCs w:val="24"/>
        </w:rPr>
        <w:t xml:space="preserve"> conducted </w:t>
      </w:r>
      <w:r w:rsidR="009615D1" w:rsidRPr="00434821">
        <w:rPr>
          <w:color w:val="44546A" w:themeColor="text2"/>
          <w:sz w:val="24"/>
          <w:szCs w:val="24"/>
        </w:rPr>
        <w:t xml:space="preserve">over the years confirming the benefits </w:t>
      </w:r>
      <w:r w:rsidR="000A6733" w:rsidRPr="00434821">
        <w:rPr>
          <w:color w:val="44546A" w:themeColor="text2"/>
          <w:sz w:val="24"/>
          <w:szCs w:val="24"/>
        </w:rPr>
        <w:t xml:space="preserve">and positive outcomes it has had on </w:t>
      </w:r>
      <w:r w:rsidR="00870F47" w:rsidRPr="00434821">
        <w:rPr>
          <w:color w:val="44546A" w:themeColor="text2"/>
          <w:sz w:val="24"/>
          <w:szCs w:val="24"/>
        </w:rPr>
        <w:t xml:space="preserve">leadership </w:t>
      </w:r>
      <w:r w:rsidR="00A1328D" w:rsidRPr="00434821">
        <w:rPr>
          <w:color w:val="44546A" w:themeColor="text2"/>
          <w:sz w:val="24"/>
          <w:szCs w:val="24"/>
        </w:rPr>
        <w:t>and management</w:t>
      </w:r>
      <w:r w:rsidR="00373D23" w:rsidRPr="00434821">
        <w:rPr>
          <w:color w:val="44546A" w:themeColor="text2"/>
          <w:sz w:val="24"/>
          <w:szCs w:val="24"/>
        </w:rPr>
        <w:t xml:space="preserve">, team collaboration and </w:t>
      </w:r>
      <w:r w:rsidR="00B53AFE" w:rsidRPr="00434821">
        <w:rPr>
          <w:color w:val="44546A" w:themeColor="text2"/>
          <w:sz w:val="24"/>
          <w:szCs w:val="24"/>
        </w:rPr>
        <w:t>personal development</w:t>
      </w:r>
      <w:r w:rsidR="00AE47EE" w:rsidRPr="00434821">
        <w:rPr>
          <w:color w:val="44546A" w:themeColor="text2"/>
          <w:sz w:val="24"/>
          <w:szCs w:val="24"/>
        </w:rPr>
        <w:t xml:space="preserve"> (</w:t>
      </w:r>
      <w:r w:rsidR="005E0E67" w:rsidRPr="00434821">
        <w:rPr>
          <w:color w:val="44546A" w:themeColor="text2"/>
          <w:sz w:val="24"/>
          <w:szCs w:val="24"/>
        </w:rPr>
        <w:t>Whitmore, 2009</w:t>
      </w:r>
      <w:r w:rsidR="00AE47EE" w:rsidRPr="00434821">
        <w:rPr>
          <w:color w:val="44546A" w:themeColor="text2"/>
          <w:sz w:val="24"/>
          <w:szCs w:val="24"/>
        </w:rPr>
        <w:t>)</w:t>
      </w:r>
      <w:r w:rsidR="00B53AFE" w:rsidRPr="00434821">
        <w:rPr>
          <w:color w:val="44546A" w:themeColor="text2"/>
          <w:sz w:val="24"/>
          <w:szCs w:val="24"/>
        </w:rPr>
        <w:t xml:space="preserve">. </w:t>
      </w:r>
    </w:p>
    <w:p w14:paraId="7F4CE1A3" w14:textId="19298D98" w:rsidR="004729B4" w:rsidRPr="00434821" w:rsidRDefault="004729B4" w:rsidP="00425F2B">
      <w:pPr>
        <w:spacing w:line="360" w:lineRule="auto"/>
        <w:rPr>
          <w:color w:val="44546A" w:themeColor="text2"/>
          <w:sz w:val="24"/>
          <w:szCs w:val="24"/>
        </w:rPr>
      </w:pPr>
    </w:p>
    <w:p w14:paraId="6A29C560" w14:textId="28C68DBD" w:rsidR="004729B4" w:rsidRPr="00434821" w:rsidRDefault="004729B4" w:rsidP="00425F2B">
      <w:pPr>
        <w:spacing w:line="360" w:lineRule="auto"/>
        <w:rPr>
          <w:color w:val="44546A" w:themeColor="text2"/>
          <w:sz w:val="24"/>
          <w:szCs w:val="24"/>
        </w:rPr>
      </w:pPr>
      <w:r w:rsidRPr="00434821">
        <w:rPr>
          <w:color w:val="44546A" w:themeColor="text2"/>
          <w:sz w:val="24"/>
          <w:szCs w:val="24"/>
        </w:rPr>
        <w:t>In recent years, coaching has been used as a management tool and has gained considerable importance in both large and small organisations. In today's dynamic business environment, employers are searching for ways to improve the performance of their employees while enhancing their skills and abilities. Coaching is a process that enables employees to achieve their maximum potential by setting realistic objectives, identifying barriers to progress, and providing feedback and support.</w:t>
      </w:r>
    </w:p>
    <w:p w14:paraId="5B3A0BFD" w14:textId="5CEADB2D" w:rsidR="009E7D93" w:rsidRPr="00434821" w:rsidRDefault="009E7D93" w:rsidP="00425F2B">
      <w:pPr>
        <w:spacing w:line="360" w:lineRule="auto"/>
        <w:rPr>
          <w:color w:val="44546A" w:themeColor="text2"/>
          <w:sz w:val="24"/>
          <w:szCs w:val="24"/>
        </w:rPr>
      </w:pPr>
    </w:p>
    <w:p w14:paraId="4530A008" w14:textId="01458F9B" w:rsidR="006B03F0" w:rsidRPr="00434821" w:rsidRDefault="004729B4" w:rsidP="00425F2B">
      <w:pPr>
        <w:spacing w:line="360" w:lineRule="auto"/>
        <w:rPr>
          <w:color w:val="44546A" w:themeColor="text2"/>
          <w:sz w:val="24"/>
          <w:szCs w:val="24"/>
        </w:rPr>
      </w:pPr>
      <w:r w:rsidRPr="00434821">
        <w:rPr>
          <w:color w:val="44546A" w:themeColor="text2"/>
          <w:sz w:val="24"/>
          <w:szCs w:val="24"/>
        </w:rPr>
        <w:t>Thus, h</w:t>
      </w:r>
      <w:r w:rsidR="0099310C" w:rsidRPr="00434821">
        <w:rPr>
          <w:color w:val="44546A" w:themeColor="text2"/>
          <w:sz w:val="24"/>
          <w:szCs w:val="24"/>
        </w:rPr>
        <w:t xml:space="preserve">aving a coaching culture </w:t>
      </w:r>
      <w:r w:rsidR="00B56633" w:rsidRPr="00434821">
        <w:rPr>
          <w:color w:val="44546A" w:themeColor="text2"/>
          <w:sz w:val="24"/>
          <w:szCs w:val="24"/>
        </w:rPr>
        <w:t xml:space="preserve">in place </w:t>
      </w:r>
      <w:r w:rsidR="00320B96" w:rsidRPr="00434821">
        <w:rPr>
          <w:color w:val="44546A" w:themeColor="text2"/>
          <w:sz w:val="24"/>
          <w:szCs w:val="24"/>
        </w:rPr>
        <w:t xml:space="preserve">and aligning </w:t>
      </w:r>
      <w:r w:rsidR="00CB0531" w:rsidRPr="00434821">
        <w:rPr>
          <w:color w:val="44546A" w:themeColor="text2"/>
          <w:sz w:val="24"/>
          <w:szCs w:val="24"/>
        </w:rPr>
        <w:t xml:space="preserve">it </w:t>
      </w:r>
      <w:r w:rsidR="00320B96" w:rsidRPr="00434821">
        <w:rPr>
          <w:color w:val="44546A" w:themeColor="text2"/>
          <w:sz w:val="24"/>
          <w:szCs w:val="24"/>
        </w:rPr>
        <w:t>to</w:t>
      </w:r>
      <w:r w:rsidR="00B56633" w:rsidRPr="00434821">
        <w:rPr>
          <w:color w:val="44546A" w:themeColor="text2"/>
          <w:sz w:val="24"/>
          <w:szCs w:val="24"/>
        </w:rPr>
        <w:t xml:space="preserve"> the organisation will </w:t>
      </w:r>
      <w:r w:rsidR="005F597F" w:rsidRPr="00434821">
        <w:rPr>
          <w:color w:val="44546A" w:themeColor="text2"/>
          <w:sz w:val="24"/>
          <w:szCs w:val="24"/>
        </w:rPr>
        <w:t xml:space="preserve">provide </w:t>
      </w:r>
      <w:proofErr w:type="gramStart"/>
      <w:r w:rsidR="005F597F" w:rsidRPr="00434821">
        <w:rPr>
          <w:color w:val="44546A" w:themeColor="text2"/>
          <w:sz w:val="24"/>
          <w:szCs w:val="24"/>
        </w:rPr>
        <w:t>all of</w:t>
      </w:r>
      <w:proofErr w:type="gramEnd"/>
      <w:r w:rsidR="005F597F" w:rsidRPr="00434821">
        <w:rPr>
          <w:color w:val="44546A" w:themeColor="text2"/>
          <w:sz w:val="24"/>
          <w:szCs w:val="24"/>
        </w:rPr>
        <w:t xml:space="preserve"> the benefits </w:t>
      </w:r>
      <w:r w:rsidR="00901D6C" w:rsidRPr="00434821">
        <w:rPr>
          <w:color w:val="44546A" w:themeColor="text2"/>
          <w:sz w:val="24"/>
          <w:szCs w:val="24"/>
        </w:rPr>
        <w:t xml:space="preserve">that </w:t>
      </w:r>
      <w:r w:rsidR="00914368" w:rsidRPr="00434821">
        <w:rPr>
          <w:color w:val="44546A" w:themeColor="text2"/>
          <w:sz w:val="24"/>
          <w:szCs w:val="24"/>
        </w:rPr>
        <w:t xml:space="preserve">coaching </w:t>
      </w:r>
      <w:r w:rsidR="00901D6C" w:rsidRPr="00434821">
        <w:rPr>
          <w:color w:val="44546A" w:themeColor="text2"/>
          <w:sz w:val="24"/>
          <w:szCs w:val="24"/>
        </w:rPr>
        <w:t>h</w:t>
      </w:r>
      <w:r w:rsidR="00914368" w:rsidRPr="00434821">
        <w:rPr>
          <w:color w:val="44546A" w:themeColor="text2"/>
          <w:sz w:val="24"/>
          <w:szCs w:val="24"/>
        </w:rPr>
        <w:t xml:space="preserve">as </w:t>
      </w:r>
      <w:r w:rsidR="00901D6C" w:rsidRPr="00434821">
        <w:rPr>
          <w:color w:val="44546A" w:themeColor="text2"/>
          <w:sz w:val="24"/>
          <w:szCs w:val="24"/>
        </w:rPr>
        <w:t>to offer but will also create a</w:t>
      </w:r>
      <w:r w:rsidR="00615D1A" w:rsidRPr="00434821">
        <w:rPr>
          <w:color w:val="44546A" w:themeColor="text2"/>
          <w:sz w:val="24"/>
          <w:szCs w:val="24"/>
        </w:rPr>
        <w:t>n organisational culture where people feel that they have a voice, they will fee</w:t>
      </w:r>
      <w:r w:rsidR="005361E5" w:rsidRPr="00434821">
        <w:rPr>
          <w:color w:val="44546A" w:themeColor="text2"/>
          <w:sz w:val="24"/>
          <w:szCs w:val="24"/>
        </w:rPr>
        <w:t xml:space="preserve">l safe in their </w:t>
      </w:r>
      <w:r w:rsidR="00953E66" w:rsidRPr="00434821">
        <w:rPr>
          <w:color w:val="44546A" w:themeColor="text2"/>
          <w:sz w:val="24"/>
          <w:szCs w:val="24"/>
        </w:rPr>
        <w:t>environment</w:t>
      </w:r>
      <w:r w:rsidR="00335907" w:rsidRPr="00434821">
        <w:rPr>
          <w:color w:val="44546A" w:themeColor="text2"/>
          <w:sz w:val="24"/>
          <w:szCs w:val="24"/>
        </w:rPr>
        <w:t xml:space="preserve">, </w:t>
      </w:r>
      <w:r w:rsidR="005742C8" w:rsidRPr="00434821">
        <w:rPr>
          <w:color w:val="44546A" w:themeColor="text2"/>
          <w:sz w:val="24"/>
          <w:szCs w:val="24"/>
        </w:rPr>
        <w:t>communications will be more productive and reflective</w:t>
      </w:r>
      <w:r w:rsidR="006B341D" w:rsidRPr="00434821">
        <w:rPr>
          <w:color w:val="44546A" w:themeColor="text2"/>
          <w:sz w:val="24"/>
          <w:szCs w:val="24"/>
        </w:rPr>
        <w:t xml:space="preserve">, teams will collaborate </w:t>
      </w:r>
      <w:r w:rsidR="001D0C48" w:rsidRPr="00434821">
        <w:rPr>
          <w:color w:val="44546A" w:themeColor="text2"/>
          <w:sz w:val="24"/>
          <w:szCs w:val="24"/>
        </w:rPr>
        <w:t xml:space="preserve">more effectively and will </w:t>
      </w:r>
      <w:r w:rsidR="001C6BFC" w:rsidRPr="00434821">
        <w:rPr>
          <w:color w:val="44546A" w:themeColor="text2"/>
          <w:sz w:val="24"/>
          <w:szCs w:val="24"/>
        </w:rPr>
        <w:t xml:space="preserve">naturally want to </w:t>
      </w:r>
      <w:r w:rsidR="00B46856" w:rsidRPr="00434821">
        <w:rPr>
          <w:color w:val="44546A" w:themeColor="text2"/>
          <w:sz w:val="24"/>
          <w:szCs w:val="24"/>
        </w:rPr>
        <w:t xml:space="preserve">learn and </w:t>
      </w:r>
      <w:r w:rsidR="00D41B23" w:rsidRPr="00434821">
        <w:rPr>
          <w:color w:val="44546A" w:themeColor="text2"/>
          <w:sz w:val="24"/>
          <w:szCs w:val="24"/>
        </w:rPr>
        <w:t>support</w:t>
      </w:r>
      <w:r w:rsidR="001D0C48" w:rsidRPr="00434821">
        <w:rPr>
          <w:color w:val="44546A" w:themeColor="text2"/>
          <w:sz w:val="24"/>
          <w:szCs w:val="24"/>
        </w:rPr>
        <w:t xml:space="preserve"> each other</w:t>
      </w:r>
      <w:r w:rsidR="00D41B23" w:rsidRPr="00434821">
        <w:rPr>
          <w:color w:val="44546A" w:themeColor="text2"/>
          <w:sz w:val="24"/>
          <w:szCs w:val="24"/>
        </w:rPr>
        <w:t xml:space="preserve">. </w:t>
      </w:r>
    </w:p>
    <w:p w14:paraId="70C3B109" w14:textId="77777777" w:rsidR="00CF6C3E" w:rsidRPr="00434821" w:rsidRDefault="00CF6C3E" w:rsidP="00425F2B">
      <w:pPr>
        <w:spacing w:line="360" w:lineRule="auto"/>
        <w:rPr>
          <w:color w:val="44546A" w:themeColor="text2"/>
          <w:sz w:val="24"/>
          <w:szCs w:val="24"/>
        </w:rPr>
      </w:pPr>
    </w:p>
    <w:p w14:paraId="6F99A28D" w14:textId="420D4F5A" w:rsidR="00914368" w:rsidRPr="00434821" w:rsidRDefault="00054CDD" w:rsidP="00425F2B">
      <w:pPr>
        <w:spacing w:line="360" w:lineRule="auto"/>
        <w:rPr>
          <w:color w:val="44546A" w:themeColor="text2"/>
          <w:sz w:val="24"/>
          <w:szCs w:val="24"/>
        </w:rPr>
      </w:pPr>
      <w:r w:rsidRPr="00434821">
        <w:rPr>
          <w:color w:val="44546A" w:themeColor="text2"/>
          <w:sz w:val="24"/>
          <w:szCs w:val="24"/>
        </w:rPr>
        <w:lastRenderedPageBreak/>
        <w:t>Leaders will</w:t>
      </w:r>
      <w:r w:rsidR="005F3E2F" w:rsidRPr="00434821">
        <w:rPr>
          <w:color w:val="44546A" w:themeColor="text2"/>
          <w:sz w:val="24"/>
          <w:szCs w:val="24"/>
        </w:rPr>
        <w:t xml:space="preserve"> radiate compassion</w:t>
      </w:r>
      <w:r w:rsidR="00E00E9C" w:rsidRPr="00434821">
        <w:rPr>
          <w:color w:val="44546A" w:themeColor="text2"/>
          <w:sz w:val="24"/>
          <w:szCs w:val="24"/>
        </w:rPr>
        <w:t>,</w:t>
      </w:r>
      <w:r w:rsidR="00737666" w:rsidRPr="00434821">
        <w:rPr>
          <w:color w:val="44546A" w:themeColor="text2"/>
          <w:sz w:val="24"/>
          <w:szCs w:val="24"/>
        </w:rPr>
        <w:t xml:space="preserve"> </w:t>
      </w:r>
      <w:r w:rsidR="00A663EF" w:rsidRPr="00434821">
        <w:rPr>
          <w:color w:val="44546A" w:themeColor="text2"/>
          <w:sz w:val="24"/>
          <w:szCs w:val="24"/>
        </w:rPr>
        <w:t xml:space="preserve">and </w:t>
      </w:r>
      <w:r w:rsidR="00737666" w:rsidRPr="00434821">
        <w:rPr>
          <w:color w:val="44546A" w:themeColor="text2"/>
          <w:sz w:val="24"/>
          <w:szCs w:val="24"/>
        </w:rPr>
        <w:t>authenticity</w:t>
      </w:r>
      <w:r w:rsidR="00A663EF" w:rsidRPr="00434821">
        <w:rPr>
          <w:color w:val="44546A" w:themeColor="text2"/>
          <w:sz w:val="24"/>
          <w:szCs w:val="24"/>
        </w:rPr>
        <w:t xml:space="preserve">, they will </w:t>
      </w:r>
      <w:r w:rsidR="00341495" w:rsidRPr="00434821">
        <w:rPr>
          <w:color w:val="44546A" w:themeColor="text2"/>
          <w:sz w:val="24"/>
          <w:szCs w:val="24"/>
        </w:rPr>
        <w:t>incessantly</w:t>
      </w:r>
      <w:r w:rsidR="00455723" w:rsidRPr="00434821">
        <w:rPr>
          <w:color w:val="44546A" w:themeColor="text2"/>
          <w:sz w:val="24"/>
          <w:szCs w:val="24"/>
        </w:rPr>
        <w:t xml:space="preserve"> support</w:t>
      </w:r>
      <w:r w:rsidR="00AE2191" w:rsidRPr="00434821">
        <w:rPr>
          <w:color w:val="44546A" w:themeColor="text2"/>
          <w:sz w:val="24"/>
          <w:szCs w:val="24"/>
        </w:rPr>
        <w:t xml:space="preserve"> their teams to address any personal </w:t>
      </w:r>
      <w:r w:rsidR="00AF3F67" w:rsidRPr="00434821">
        <w:rPr>
          <w:color w:val="44546A" w:themeColor="text2"/>
          <w:sz w:val="24"/>
          <w:szCs w:val="24"/>
        </w:rPr>
        <w:t xml:space="preserve">or workplace </w:t>
      </w:r>
      <w:r w:rsidR="00455723" w:rsidRPr="00434821">
        <w:rPr>
          <w:color w:val="44546A" w:themeColor="text2"/>
          <w:sz w:val="24"/>
          <w:szCs w:val="24"/>
        </w:rPr>
        <w:t xml:space="preserve">learning </w:t>
      </w:r>
      <w:r w:rsidR="00AF3F67" w:rsidRPr="00434821">
        <w:rPr>
          <w:color w:val="44546A" w:themeColor="text2"/>
          <w:sz w:val="24"/>
          <w:szCs w:val="24"/>
        </w:rPr>
        <w:t>and development</w:t>
      </w:r>
      <w:r w:rsidR="00651B80" w:rsidRPr="00434821">
        <w:rPr>
          <w:color w:val="44546A" w:themeColor="text2"/>
          <w:sz w:val="24"/>
          <w:szCs w:val="24"/>
        </w:rPr>
        <w:t>,</w:t>
      </w:r>
      <w:r w:rsidR="004368B2" w:rsidRPr="00434821">
        <w:rPr>
          <w:color w:val="44546A" w:themeColor="text2"/>
          <w:sz w:val="24"/>
          <w:szCs w:val="24"/>
        </w:rPr>
        <w:t xml:space="preserve"> </w:t>
      </w:r>
      <w:r w:rsidR="00651B80" w:rsidRPr="00434821">
        <w:rPr>
          <w:color w:val="44546A" w:themeColor="text2"/>
          <w:sz w:val="24"/>
          <w:szCs w:val="24"/>
        </w:rPr>
        <w:t>instilling</w:t>
      </w:r>
      <w:r w:rsidR="004368B2" w:rsidRPr="00434821">
        <w:rPr>
          <w:color w:val="44546A" w:themeColor="text2"/>
          <w:sz w:val="24"/>
          <w:szCs w:val="24"/>
        </w:rPr>
        <w:t xml:space="preserve"> a positive and enjoyable working environment where </w:t>
      </w:r>
      <w:r w:rsidR="00651B80" w:rsidRPr="00434821">
        <w:rPr>
          <w:color w:val="44546A" w:themeColor="text2"/>
          <w:sz w:val="24"/>
          <w:szCs w:val="24"/>
        </w:rPr>
        <w:t xml:space="preserve">employees will </w:t>
      </w:r>
      <w:r w:rsidR="009A167D" w:rsidRPr="00434821">
        <w:rPr>
          <w:color w:val="44546A" w:themeColor="text2"/>
          <w:sz w:val="24"/>
          <w:szCs w:val="24"/>
        </w:rPr>
        <w:t>feel valued and trusted</w:t>
      </w:r>
      <w:r w:rsidR="00317136" w:rsidRPr="00434821">
        <w:rPr>
          <w:color w:val="44546A" w:themeColor="text2"/>
          <w:sz w:val="24"/>
          <w:szCs w:val="24"/>
        </w:rPr>
        <w:t>.</w:t>
      </w:r>
    </w:p>
    <w:p w14:paraId="2C6A61CA" w14:textId="08365CFA" w:rsidR="00A4005D" w:rsidRPr="00434821" w:rsidRDefault="00A4005D" w:rsidP="00425F2B">
      <w:pPr>
        <w:spacing w:line="360" w:lineRule="auto"/>
        <w:rPr>
          <w:color w:val="44546A" w:themeColor="text2"/>
          <w:sz w:val="24"/>
          <w:szCs w:val="24"/>
        </w:rPr>
      </w:pPr>
    </w:p>
    <w:p w14:paraId="581C4D44" w14:textId="4CCB9982" w:rsidR="00317544" w:rsidRPr="00434821" w:rsidRDefault="00A4005D" w:rsidP="00425F2B">
      <w:pPr>
        <w:spacing w:line="360" w:lineRule="auto"/>
        <w:rPr>
          <w:color w:val="44546A" w:themeColor="text2"/>
          <w:sz w:val="24"/>
          <w:szCs w:val="24"/>
        </w:rPr>
      </w:pPr>
      <w:r w:rsidRPr="00434821">
        <w:rPr>
          <w:color w:val="44546A" w:themeColor="text2"/>
          <w:sz w:val="24"/>
          <w:szCs w:val="24"/>
        </w:rPr>
        <w:t xml:space="preserve">Individuals will </w:t>
      </w:r>
      <w:r w:rsidR="00B221F1" w:rsidRPr="00434821">
        <w:rPr>
          <w:color w:val="44546A" w:themeColor="text2"/>
          <w:sz w:val="24"/>
          <w:szCs w:val="24"/>
        </w:rPr>
        <w:t xml:space="preserve">feel empowered </w:t>
      </w:r>
      <w:r w:rsidR="004426B7" w:rsidRPr="00434821">
        <w:rPr>
          <w:color w:val="44546A" w:themeColor="text2"/>
          <w:sz w:val="24"/>
          <w:szCs w:val="24"/>
        </w:rPr>
        <w:t xml:space="preserve">to </w:t>
      </w:r>
      <w:r w:rsidR="00F56506" w:rsidRPr="00434821">
        <w:rPr>
          <w:color w:val="44546A" w:themeColor="text2"/>
          <w:sz w:val="24"/>
          <w:szCs w:val="24"/>
        </w:rPr>
        <w:t>improve</w:t>
      </w:r>
      <w:r w:rsidR="00A70F07" w:rsidRPr="00434821">
        <w:rPr>
          <w:color w:val="44546A" w:themeColor="text2"/>
          <w:sz w:val="24"/>
          <w:szCs w:val="24"/>
        </w:rPr>
        <w:t xml:space="preserve"> their personal development </w:t>
      </w:r>
      <w:r w:rsidR="002936D8" w:rsidRPr="00434821">
        <w:rPr>
          <w:color w:val="44546A" w:themeColor="text2"/>
          <w:sz w:val="24"/>
          <w:szCs w:val="24"/>
        </w:rPr>
        <w:t xml:space="preserve">and succeed </w:t>
      </w:r>
      <w:r w:rsidR="00A90943" w:rsidRPr="00434821">
        <w:rPr>
          <w:color w:val="44546A" w:themeColor="text2"/>
          <w:sz w:val="24"/>
          <w:szCs w:val="24"/>
        </w:rPr>
        <w:t xml:space="preserve">in their </w:t>
      </w:r>
      <w:r w:rsidR="007C3077" w:rsidRPr="00434821">
        <w:rPr>
          <w:color w:val="44546A" w:themeColor="text2"/>
          <w:sz w:val="24"/>
          <w:szCs w:val="24"/>
        </w:rPr>
        <w:t xml:space="preserve">overall </w:t>
      </w:r>
      <w:r w:rsidR="00A90943" w:rsidRPr="00434821">
        <w:rPr>
          <w:color w:val="44546A" w:themeColor="text2"/>
          <w:sz w:val="24"/>
          <w:szCs w:val="24"/>
        </w:rPr>
        <w:t xml:space="preserve">performance </w:t>
      </w:r>
      <w:r w:rsidR="00D20BF0" w:rsidRPr="00434821">
        <w:rPr>
          <w:color w:val="44546A" w:themeColor="text2"/>
          <w:sz w:val="24"/>
          <w:szCs w:val="24"/>
        </w:rPr>
        <w:t>goals</w:t>
      </w:r>
      <w:r w:rsidR="00DC4987" w:rsidRPr="00434821">
        <w:rPr>
          <w:color w:val="44546A" w:themeColor="text2"/>
          <w:sz w:val="24"/>
          <w:szCs w:val="24"/>
        </w:rPr>
        <w:t>, providing them with a sense of self-efficacy</w:t>
      </w:r>
      <w:r w:rsidR="00212A5B" w:rsidRPr="00434821">
        <w:rPr>
          <w:color w:val="44546A" w:themeColor="text2"/>
          <w:sz w:val="24"/>
          <w:szCs w:val="24"/>
        </w:rPr>
        <w:t xml:space="preserve"> and </w:t>
      </w:r>
      <w:r w:rsidR="00D171C6" w:rsidRPr="00434821">
        <w:rPr>
          <w:color w:val="44546A" w:themeColor="text2"/>
          <w:sz w:val="24"/>
          <w:szCs w:val="24"/>
        </w:rPr>
        <w:t xml:space="preserve">conviction </w:t>
      </w:r>
      <w:r w:rsidR="00212A5B" w:rsidRPr="00434821">
        <w:rPr>
          <w:color w:val="44546A" w:themeColor="text2"/>
          <w:sz w:val="24"/>
          <w:szCs w:val="24"/>
        </w:rPr>
        <w:t>in their role</w:t>
      </w:r>
      <w:r w:rsidR="00D20BF0" w:rsidRPr="00434821">
        <w:rPr>
          <w:color w:val="44546A" w:themeColor="text2"/>
          <w:sz w:val="24"/>
          <w:szCs w:val="24"/>
        </w:rPr>
        <w:t>.</w:t>
      </w:r>
      <w:r w:rsidR="00A90943" w:rsidRPr="00434821">
        <w:rPr>
          <w:color w:val="44546A" w:themeColor="text2"/>
          <w:sz w:val="24"/>
          <w:szCs w:val="24"/>
        </w:rPr>
        <w:t xml:space="preserve"> </w:t>
      </w:r>
      <w:r w:rsidR="00B8448A" w:rsidRPr="00434821">
        <w:rPr>
          <w:color w:val="44546A" w:themeColor="text2"/>
          <w:sz w:val="24"/>
          <w:szCs w:val="24"/>
        </w:rPr>
        <w:t>Coaching will become the natural way of doing business.</w:t>
      </w:r>
    </w:p>
    <w:p w14:paraId="39CCF60E" w14:textId="77777777" w:rsidR="00B8448A" w:rsidRPr="00434821" w:rsidRDefault="00B8448A" w:rsidP="00425F2B">
      <w:pPr>
        <w:spacing w:line="360" w:lineRule="auto"/>
        <w:rPr>
          <w:color w:val="44546A" w:themeColor="text2"/>
          <w:sz w:val="24"/>
          <w:szCs w:val="24"/>
        </w:rPr>
      </w:pPr>
    </w:p>
    <w:p w14:paraId="66C30432" w14:textId="46531938" w:rsidR="00B359E2" w:rsidRPr="00836406" w:rsidRDefault="00B359E2" w:rsidP="00836406">
      <w:pPr>
        <w:spacing w:line="360" w:lineRule="auto"/>
        <w:rPr>
          <w:rFonts w:eastAsia="Avenir LT Std 35 Light"/>
          <w:b/>
          <w:bCs/>
          <w:color w:val="44546A" w:themeColor="text2"/>
          <w:sz w:val="24"/>
          <w:szCs w:val="24"/>
          <w:lang w:val="en-US"/>
        </w:rPr>
      </w:pPr>
      <w:r w:rsidRPr="00434821">
        <w:rPr>
          <w:rFonts w:eastAsia="Avenir LT Std 35 Light"/>
          <w:b/>
          <w:bCs/>
          <w:color w:val="44546A" w:themeColor="text2"/>
          <w:sz w:val="24"/>
          <w:szCs w:val="24"/>
          <w:lang w:val="en-US"/>
        </w:rPr>
        <w:t xml:space="preserve">Measuring the impact of Coaching on the </w:t>
      </w:r>
      <w:r w:rsidR="009E10D4" w:rsidRPr="00434821">
        <w:rPr>
          <w:rFonts w:eastAsia="Avenir LT Std 35 Light"/>
          <w:b/>
          <w:bCs/>
          <w:color w:val="44546A" w:themeColor="text2"/>
          <w:sz w:val="24"/>
          <w:szCs w:val="24"/>
          <w:lang w:val="en-US"/>
        </w:rPr>
        <w:t>individual</w:t>
      </w:r>
      <w:r w:rsidRPr="00434821">
        <w:rPr>
          <w:rFonts w:eastAsia="Avenir LT Std 35 Light"/>
          <w:b/>
          <w:bCs/>
          <w:color w:val="44546A" w:themeColor="text2"/>
          <w:sz w:val="24"/>
          <w:szCs w:val="24"/>
          <w:lang w:val="en-US"/>
        </w:rPr>
        <w:t xml:space="preserve">. </w:t>
      </w:r>
    </w:p>
    <w:p w14:paraId="6284DD16" w14:textId="12105528" w:rsidR="00B359E2" w:rsidRPr="00434821" w:rsidRDefault="003032CE" w:rsidP="00425F2B">
      <w:pPr>
        <w:spacing w:line="360" w:lineRule="auto"/>
        <w:rPr>
          <w:color w:val="44546A" w:themeColor="text2"/>
          <w:sz w:val="24"/>
          <w:szCs w:val="24"/>
        </w:rPr>
      </w:pPr>
      <w:r w:rsidRPr="00434821">
        <w:rPr>
          <w:color w:val="44546A" w:themeColor="text2"/>
          <w:sz w:val="24"/>
          <w:szCs w:val="24"/>
        </w:rPr>
        <w:t>I</w:t>
      </w:r>
      <w:r w:rsidR="00B359E2" w:rsidRPr="00434821">
        <w:rPr>
          <w:color w:val="44546A" w:themeColor="text2"/>
          <w:sz w:val="24"/>
          <w:szCs w:val="24"/>
        </w:rPr>
        <w:t>t will take time to allow the effects of coaching to take place but a way of measuring the impact it has on individuals is much easier and may be quicker than the impact it has on the organisation.</w:t>
      </w:r>
    </w:p>
    <w:p w14:paraId="1E22768D" w14:textId="77777777" w:rsidR="00B359E2" w:rsidRPr="00434821" w:rsidRDefault="00B359E2" w:rsidP="00425F2B">
      <w:pPr>
        <w:spacing w:line="360" w:lineRule="auto"/>
        <w:rPr>
          <w:color w:val="44546A" w:themeColor="text2"/>
          <w:sz w:val="24"/>
          <w:szCs w:val="24"/>
        </w:rPr>
      </w:pPr>
    </w:p>
    <w:p w14:paraId="2B2AC5BB" w14:textId="624D0913" w:rsidR="00B359E2" w:rsidRPr="00434821" w:rsidRDefault="00B359E2" w:rsidP="00425F2B">
      <w:pPr>
        <w:spacing w:line="360" w:lineRule="auto"/>
        <w:rPr>
          <w:color w:val="44546A" w:themeColor="text2"/>
          <w:sz w:val="24"/>
          <w:szCs w:val="24"/>
        </w:rPr>
      </w:pPr>
      <w:r w:rsidRPr="00434821">
        <w:rPr>
          <w:color w:val="44546A" w:themeColor="text2"/>
          <w:sz w:val="24"/>
          <w:szCs w:val="24"/>
        </w:rPr>
        <w:t xml:space="preserve">This is because an individual can monitor and evaluate their own changes in behaviour, attitude, development etc. Coaching models can easily be used to support the coachee and will provide them with tangible evidence of their progression on their coaching journey. </w:t>
      </w:r>
    </w:p>
    <w:p w14:paraId="22F06DDA" w14:textId="77777777" w:rsidR="00B359E2" w:rsidRPr="00434821" w:rsidRDefault="00B359E2" w:rsidP="00425F2B">
      <w:pPr>
        <w:spacing w:line="360" w:lineRule="auto"/>
        <w:rPr>
          <w:color w:val="44546A" w:themeColor="text2"/>
          <w:sz w:val="24"/>
          <w:szCs w:val="24"/>
        </w:rPr>
      </w:pPr>
    </w:p>
    <w:p w14:paraId="7CB312A4" w14:textId="7D0F8C32" w:rsidR="00B359E2" w:rsidRPr="00434821" w:rsidRDefault="00B359E2" w:rsidP="00425F2B">
      <w:pPr>
        <w:spacing w:line="360" w:lineRule="auto"/>
        <w:rPr>
          <w:color w:val="44546A" w:themeColor="text2"/>
        </w:rPr>
      </w:pPr>
      <w:r w:rsidRPr="00434821">
        <w:rPr>
          <w:color w:val="44546A" w:themeColor="text2"/>
          <w:sz w:val="24"/>
          <w:szCs w:val="24"/>
        </w:rPr>
        <w:t xml:space="preserve">The GROW Model </w:t>
      </w:r>
      <w:r w:rsidR="00080211" w:rsidRPr="00434821">
        <w:rPr>
          <w:color w:val="44546A" w:themeColor="text2"/>
          <w:sz w:val="24"/>
          <w:szCs w:val="24"/>
        </w:rPr>
        <w:t>(Whitmore, 2009)</w:t>
      </w:r>
      <w:r w:rsidR="00080211" w:rsidRPr="00434821">
        <w:rPr>
          <w:color w:val="44546A" w:themeColor="text2"/>
        </w:rPr>
        <w:t xml:space="preserve"> </w:t>
      </w:r>
      <w:r w:rsidRPr="00434821">
        <w:rPr>
          <w:color w:val="44546A" w:themeColor="text2"/>
          <w:sz w:val="24"/>
          <w:szCs w:val="24"/>
        </w:rPr>
        <w:t xml:space="preserve">is one of the </w:t>
      </w:r>
      <w:r w:rsidR="00052CC6">
        <w:rPr>
          <w:color w:val="44546A" w:themeColor="text2"/>
          <w:sz w:val="24"/>
          <w:szCs w:val="24"/>
        </w:rPr>
        <w:t>widespread</w:t>
      </w:r>
      <w:r w:rsidR="00052CC6" w:rsidRPr="00434821">
        <w:rPr>
          <w:color w:val="44546A" w:themeColor="text2"/>
          <w:sz w:val="24"/>
          <w:szCs w:val="24"/>
        </w:rPr>
        <w:t xml:space="preserve"> </w:t>
      </w:r>
      <w:r w:rsidRPr="00434821">
        <w:rPr>
          <w:color w:val="44546A" w:themeColor="text2"/>
          <w:sz w:val="24"/>
          <w:szCs w:val="24"/>
        </w:rPr>
        <w:t xml:space="preserve">models used in coaching and enables the coachee to set achievable goals and enables them to </w:t>
      </w:r>
      <w:r w:rsidR="00157B29" w:rsidRPr="00434821">
        <w:rPr>
          <w:color w:val="44546A" w:themeColor="text2"/>
          <w:sz w:val="24"/>
          <w:szCs w:val="24"/>
        </w:rPr>
        <w:t xml:space="preserve">really </w:t>
      </w:r>
      <w:r w:rsidRPr="00434821">
        <w:rPr>
          <w:color w:val="44546A" w:themeColor="text2"/>
          <w:sz w:val="24"/>
          <w:szCs w:val="24"/>
        </w:rPr>
        <w:t xml:space="preserve">think of how and when </w:t>
      </w:r>
      <w:r w:rsidR="00157B29" w:rsidRPr="00434821">
        <w:rPr>
          <w:color w:val="44546A" w:themeColor="text2"/>
          <w:sz w:val="24"/>
          <w:szCs w:val="24"/>
        </w:rPr>
        <w:t xml:space="preserve">their desired goal </w:t>
      </w:r>
      <w:r w:rsidRPr="00434821">
        <w:rPr>
          <w:color w:val="44546A" w:themeColor="text2"/>
          <w:sz w:val="24"/>
          <w:szCs w:val="24"/>
        </w:rPr>
        <w:t>can be achieved and what success looks like. It consists of 4 elements</w:t>
      </w:r>
      <w:r w:rsidR="006C2503" w:rsidRPr="00434821">
        <w:rPr>
          <w:color w:val="44546A" w:themeColor="text2"/>
          <w:sz w:val="24"/>
          <w:szCs w:val="24"/>
        </w:rPr>
        <w:t xml:space="preserve"> made up from the acronym GROW</w:t>
      </w:r>
      <w:r w:rsidRPr="00434821">
        <w:rPr>
          <w:color w:val="44546A" w:themeColor="text2"/>
          <w:sz w:val="24"/>
          <w:szCs w:val="24"/>
        </w:rPr>
        <w:t>:</w:t>
      </w:r>
    </w:p>
    <w:p w14:paraId="1D6DC50C" w14:textId="77777777" w:rsidR="0017131A" w:rsidRPr="00434821" w:rsidRDefault="0017131A" w:rsidP="00425F2B">
      <w:pPr>
        <w:spacing w:line="360" w:lineRule="auto"/>
        <w:rPr>
          <w:color w:val="44546A" w:themeColor="text2"/>
          <w:sz w:val="24"/>
          <w:szCs w:val="24"/>
        </w:rPr>
      </w:pPr>
    </w:p>
    <w:p w14:paraId="7CDF2498" w14:textId="4661858C" w:rsidR="00B359E2" w:rsidRPr="00434821" w:rsidRDefault="00B359E2" w:rsidP="00425F2B">
      <w:pPr>
        <w:pStyle w:val="ListParagraph"/>
        <w:numPr>
          <w:ilvl w:val="0"/>
          <w:numId w:val="10"/>
        </w:numPr>
        <w:spacing w:line="360" w:lineRule="auto"/>
        <w:rPr>
          <w:b/>
          <w:bCs/>
          <w:color w:val="44546A" w:themeColor="text2"/>
          <w:sz w:val="24"/>
          <w:szCs w:val="24"/>
        </w:rPr>
      </w:pPr>
      <w:r w:rsidRPr="00434821">
        <w:rPr>
          <w:b/>
          <w:bCs/>
          <w:color w:val="44546A" w:themeColor="text2"/>
          <w:sz w:val="24"/>
          <w:szCs w:val="24"/>
        </w:rPr>
        <w:t>Goal</w:t>
      </w:r>
      <w:r w:rsidRPr="00434821">
        <w:rPr>
          <w:color w:val="44546A" w:themeColor="text2"/>
          <w:sz w:val="24"/>
          <w:szCs w:val="24"/>
        </w:rPr>
        <w:t xml:space="preserve"> </w:t>
      </w:r>
      <w:r w:rsidR="00A160DA" w:rsidRPr="00434821">
        <w:rPr>
          <w:color w:val="44546A" w:themeColor="text2"/>
          <w:sz w:val="24"/>
          <w:szCs w:val="24"/>
        </w:rPr>
        <w:t>–</w:t>
      </w:r>
      <w:r w:rsidRPr="00434821">
        <w:rPr>
          <w:color w:val="44546A" w:themeColor="text2"/>
          <w:sz w:val="24"/>
          <w:szCs w:val="24"/>
        </w:rPr>
        <w:t xml:space="preserve"> </w:t>
      </w:r>
      <w:r w:rsidR="00A160DA" w:rsidRPr="00434821">
        <w:rPr>
          <w:color w:val="44546A" w:themeColor="text2"/>
          <w:sz w:val="24"/>
          <w:szCs w:val="24"/>
        </w:rPr>
        <w:t>What do you want to achieve</w:t>
      </w:r>
      <w:r w:rsidR="00963EB0" w:rsidRPr="00434821">
        <w:rPr>
          <w:color w:val="44546A" w:themeColor="text2"/>
          <w:sz w:val="24"/>
          <w:szCs w:val="24"/>
        </w:rPr>
        <w:t>?</w:t>
      </w:r>
    </w:p>
    <w:p w14:paraId="178BE7B6" w14:textId="549A2632" w:rsidR="00B359E2" w:rsidRPr="00434821" w:rsidRDefault="00B359E2" w:rsidP="00425F2B">
      <w:pPr>
        <w:pStyle w:val="ListParagraph"/>
        <w:numPr>
          <w:ilvl w:val="0"/>
          <w:numId w:val="10"/>
        </w:numPr>
        <w:spacing w:line="360" w:lineRule="auto"/>
        <w:rPr>
          <w:b/>
          <w:bCs/>
          <w:color w:val="44546A" w:themeColor="text2"/>
          <w:sz w:val="24"/>
          <w:szCs w:val="24"/>
        </w:rPr>
      </w:pPr>
      <w:r w:rsidRPr="00434821">
        <w:rPr>
          <w:b/>
          <w:bCs/>
          <w:color w:val="44546A" w:themeColor="text2"/>
          <w:sz w:val="24"/>
          <w:szCs w:val="24"/>
        </w:rPr>
        <w:t>Reality</w:t>
      </w:r>
      <w:r w:rsidRPr="00434821">
        <w:rPr>
          <w:color w:val="44546A" w:themeColor="text2"/>
          <w:sz w:val="24"/>
          <w:szCs w:val="24"/>
        </w:rPr>
        <w:t xml:space="preserve"> </w:t>
      </w:r>
      <w:r w:rsidR="00963EB0" w:rsidRPr="00434821">
        <w:rPr>
          <w:color w:val="44546A" w:themeColor="text2"/>
          <w:sz w:val="24"/>
          <w:szCs w:val="24"/>
        </w:rPr>
        <w:t xml:space="preserve">– Where </w:t>
      </w:r>
      <w:r w:rsidR="00A02AAF" w:rsidRPr="00434821">
        <w:rPr>
          <w:color w:val="44546A" w:themeColor="text2"/>
          <w:sz w:val="24"/>
          <w:szCs w:val="24"/>
        </w:rPr>
        <w:t xml:space="preserve">are you now? </w:t>
      </w:r>
    </w:p>
    <w:p w14:paraId="31F436B4" w14:textId="664B0E89" w:rsidR="00A02AAF" w:rsidRPr="00434821" w:rsidRDefault="00B359E2" w:rsidP="00425F2B">
      <w:pPr>
        <w:pStyle w:val="ListParagraph"/>
        <w:numPr>
          <w:ilvl w:val="0"/>
          <w:numId w:val="10"/>
        </w:numPr>
        <w:spacing w:line="360" w:lineRule="auto"/>
        <w:rPr>
          <w:b/>
          <w:bCs/>
          <w:color w:val="44546A" w:themeColor="text2"/>
          <w:sz w:val="24"/>
          <w:szCs w:val="24"/>
        </w:rPr>
      </w:pPr>
      <w:r w:rsidRPr="00434821">
        <w:rPr>
          <w:b/>
          <w:bCs/>
          <w:color w:val="44546A" w:themeColor="text2"/>
          <w:sz w:val="24"/>
          <w:szCs w:val="24"/>
        </w:rPr>
        <w:t>Options</w:t>
      </w:r>
      <w:r w:rsidRPr="00434821">
        <w:rPr>
          <w:color w:val="44546A" w:themeColor="text2"/>
          <w:sz w:val="24"/>
          <w:szCs w:val="24"/>
        </w:rPr>
        <w:t xml:space="preserve"> </w:t>
      </w:r>
      <w:r w:rsidR="00A02AAF" w:rsidRPr="00434821">
        <w:rPr>
          <w:color w:val="44546A" w:themeColor="text2"/>
          <w:sz w:val="24"/>
          <w:szCs w:val="24"/>
        </w:rPr>
        <w:t>– What could you do?</w:t>
      </w:r>
    </w:p>
    <w:p w14:paraId="0A55469D" w14:textId="0B9AA2BB" w:rsidR="00B359E2" w:rsidRPr="00434821" w:rsidRDefault="00B359E2" w:rsidP="00425F2B">
      <w:pPr>
        <w:pStyle w:val="ListParagraph"/>
        <w:numPr>
          <w:ilvl w:val="0"/>
          <w:numId w:val="10"/>
        </w:numPr>
        <w:spacing w:line="360" w:lineRule="auto"/>
        <w:rPr>
          <w:b/>
          <w:bCs/>
          <w:color w:val="44546A" w:themeColor="text2"/>
          <w:sz w:val="24"/>
          <w:szCs w:val="24"/>
        </w:rPr>
      </w:pPr>
      <w:r w:rsidRPr="00434821">
        <w:rPr>
          <w:b/>
          <w:bCs/>
          <w:color w:val="44546A" w:themeColor="text2"/>
          <w:sz w:val="24"/>
          <w:szCs w:val="24"/>
        </w:rPr>
        <w:t>Will</w:t>
      </w:r>
      <w:r w:rsidRPr="00434821">
        <w:rPr>
          <w:color w:val="44546A" w:themeColor="text2"/>
          <w:sz w:val="24"/>
          <w:szCs w:val="24"/>
        </w:rPr>
        <w:t xml:space="preserve"> </w:t>
      </w:r>
      <w:r w:rsidR="0017131A" w:rsidRPr="00434821">
        <w:rPr>
          <w:color w:val="44546A" w:themeColor="text2"/>
          <w:sz w:val="24"/>
          <w:szCs w:val="24"/>
        </w:rPr>
        <w:t>–</w:t>
      </w:r>
      <w:r w:rsidR="00A02AAF" w:rsidRPr="00434821">
        <w:rPr>
          <w:color w:val="44546A" w:themeColor="text2"/>
          <w:sz w:val="24"/>
          <w:szCs w:val="24"/>
        </w:rPr>
        <w:t xml:space="preserve"> </w:t>
      </w:r>
      <w:r w:rsidR="0017131A" w:rsidRPr="00434821">
        <w:rPr>
          <w:color w:val="44546A" w:themeColor="text2"/>
          <w:sz w:val="24"/>
          <w:szCs w:val="24"/>
        </w:rPr>
        <w:t>what will you do?</w:t>
      </w:r>
    </w:p>
    <w:p w14:paraId="1D4E229D" w14:textId="45E763CB" w:rsidR="00B359E2" w:rsidRPr="00434821" w:rsidRDefault="00B359E2" w:rsidP="00425F2B">
      <w:pPr>
        <w:spacing w:line="360" w:lineRule="auto"/>
        <w:rPr>
          <w:rFonts w:eastAsia="Avenir LT Std 35 Light"/>
          <w:b/>
          <w:bCs/>
          <w:color w:val="44546A" w:themeColor="text2"/>
          <w:sz w:val="24"/>
          <w:szCs w:val="24"/>
          <w:lang w:val="en-US"/>
        </w:rPr>
      </w:pPr>
    </w:p>
    <w:p w14:paraId="58EC37DD" w14:textId="43C5BC23" w:rsidR="00AC593A" w:rsidRPr="00434821" w:rsidRDefault="00A47F63" w:rsidP="00425F2B">
      <w:pPr>
        <w:spacing w:line="360" w:lineRule="auto"/>
        <w:rPr>
          <w:rFonts w:eastAsia="Avenir LT Std 35 Light"/>
          <w:color w:val="44546A" w:themeColor="text2"/>
          <w:sz w:val="24"/>
          <w:szCs w:val="24"/>
          <w:lang w:val="en-US"/>
        </w:rPr>
      </w:pPr>
      <w:r w:rsidRPr="00434821">
        <w:rPr>
          <w:rFonts w:eastAsia="Avenir LT Std 35 Light"/>
          <w:color w:val="44546A" w:themeColor="text2"/>
          <w:sz w:val="24"/>
          <w:szCs w:val="24"/>
          <w:lang w:val="en-US"/>
        </w:rPr>
        <w:t>Cognitive</w:t>
      </w:r>
      <w:r w:rsidR="00AC593A" w:rsidRPr="00434821">
        <w:rPr>
          <w:rFonts w:eastAsia="Avenir LT Std 35 Light"/>
          <w:color w:val="44546A" w:themeColor="text2"/>
          <w:sz w:val="24"/>
          <w:szCs w:val="24"/>
          <w:lang w:val="en-US"/>
        </w:rPr>
        <w:t xml:space="preserve"> models</w:t>
      </w:r>
      <w:r w:rsidR="00185760" w:rsidRPr="00434821">
        <w:rPr>
          <w:rFonts w:eastAsia="Avenir LT Std 35 Light"/>
          <w:color w:val="44546A" w:themeColor="text2"/>
          <w:sz w:val="24"/>
          <w:szCs w:val="24"/>
          <w:lang w:val="en-US"/>
        </w:rPr>
        <w:t>,</w:t>
      </w:r>
      <w:r w:rsidR="00EE10ED" w:rsidRPr="00434821">
        <w:rPr>
          <w:rFonts w:eastAsia="Avenir LT Std 35 Light"/>
          <w:color w:val="44546A" w:themeColor="text2"/>
          <w:sz w:val="24"/>
          <w:szCs w:val="24"/>
          <w:lang w:val="en-US"/>
        </w:rPr>
        <w:t xml:space="preserve"> such as the ABC</w:t>
      </w:r>
      <w:r w:rsidR="00D33D1D" w:rsidRPr="00434821">
        <w:rPr>
          <w:rFonts w:eastAsia="Avenir LT Std 35 Light"/>
          <w:color w:val="44546A" w:themeColor="text2"/>
          <w:sz w:val="24"/>
          <w:szCs w:val="24"/>
          <w:lang w:val="en-US"/>
        </w:rPr>
        <w:t xml:space="preserve"> Model</w:t>
      </w:r>
      <w:r w:rsidR="00AC593A" w:rsidRPr="00434821">
        <w:rPr>
          <w:rFonts w:eastAsia="Avenir LT Std 35 Light"/>
          <w:color w:val="44546A" w:themeColor="text2"/>
          <w:sz w:val="24"/>
          <w:szCs w:val="24"/>
          <w:lang w:val="en-US"/>
        </w:rPr>
        <w:t xml:space="preserve"> can be used </w:t>
      </w:r>
      <w:r w:rsidR="00A34CDF" w:rsidRPr="00434821">
        <w:rPr>
          <w:rFonts w:eastAsia="Avenir LT Std 35 Light"/>
          <w:color w:val="44546A" w:themeColor="text2"/>
          <w:sz w:val="24"/>
          <w:szCs w:val="24"/>
          <w:lang w:val="en-US"/>
        </w:rPr>
        <w:t xml:space="preserve">in conjunction with the GROW model to </w:t>
      </w:r>
      <w:r w:rsidR="00901C3C" w:rsidRPr="00434821">
        <w:rPr>
          <w:rFonts w:eastAsia="Avenir LT Std 35 Light"/>
          <w:color w:val="44546A" w:themeColor="text2"/>
          <w:sz w:val="24"/>
          <w:szCs w:val="24"/>
          <w:lang w:val="en-US"/>
        </w:rPr>
        <w:t xml:space="preserve">support any </w:t>
      </w:r>
      <w:r w:rsidR="00D33D1D" w:rsidRPr="00434821">
        <w:rPr>
          <w:rFonts w:eastAsia="Avenir LT Std 35 Light"/>
          <w:color w:val="44546A" w:themeColor="text2"/>
          <w:sz w:val="24"/>
          <w:szCs w:val="24"/>
          <w:lang w:val="en-US"/>
        </w:rPr>
        <w:t xml:space="preserve">adverse </w:t>
      </w:r>
      <w:r w:rsidR="005778A6" w:rsidRPr="00434821">
        <w:rPr>
          <w:rFonts w:eastAsia="Avenir LT Std 35 Light"/>
          <w:color w:val="44546A" w:themeColor="text2"/>
          <w:sz w:val="24"/>
          <w:szCs w:val="24"/>
          <w:lang w:val="en-US"/>
        </w:rPr>
        <w:t xml:space="preserve">cognitive </w:t>
      </w:r>
      <w:r w:rsidR="00901C3C" w:rsidRPr="00434821">
        <w:rPr>
          <w:rFonts w:eastAsia="Avenir LT Std 35 Light"/>
          <w:color w:val="44546A" w:themeColor="text2"/>
          <w:sz w:val="24"/>
          <w:szCs w:val="24"/>
          <w:lang w:val="en-US"/>
        </w:rPr>
        <w:t xml:space="preserve">behaviour or </w:t>
      </w:r>
      <w:r w:rsidR="005778A6" w:rsidRPr="00434821">
        <w:rPr>
          <w:rFonts w:eastAsia="Avenir LT Std 35 Light"/>
          <w:color w:val="44546A" w:themeColor="text2"/>
          <w:sz w:val="24"/>
          <w:szCs w:val="24"/>
          <w:lang w:val="en-US"/>
        </w:rPr>
        <w:t>emotional beliefs the coachee may have about certain situations</w:t>
      </w:r>
      <w:r w:rsidR="00D33D1D" w:rsidRPr="00434821">
        <w:rPr>
          <w:rFonts w:eastAsia="Avenir LT Std 35 Light"/>
          <w:color w:val="44546A" w:themeColor="text2"/>
          <w:sz w:val="24"/>
          <w:szCs w:val="24"/>
          <w:lang w:val="en-US"/>
        </w:rPr>
        <w:t xml:space="preserve"> or conditions</w:t>
      </w:r>
      <w:r w:rsidR="005778A6" w:rsidRPr="00434821">
        <w:rPr>
          <w:rFonts w:eastAsia="Avenir LT Std 35 Light"/>
          <w:color w:val="44546A" w:themeColor="text2"/>
          <w:sz w:val="24"/>
          <w:szCs w:val="24"/>
          <w:lang w:val="en-US"/>
        </w:rPr>
        <w:t xml:space="preserve"> </w:t>
      </w:r>
      <w:r w:rsidR="00747220" w:rsidRPr="00434821">
        <w:rPr>
          <w:rFonts w:eastAsia="Avenir LT Std 35 Light"/>
          <w:color w:val="44546A" w:themeColor="text2"/>
          <w:sz w:val="24"/>
          <w:szCs w:val="24"/>
          <w:lang w:val="en-US"/>
        </w:rPr>
        <w:t xml:space="preserve">and will provide a </w:t>
      </w:r>
      <w:r w:rsidR="00747220" w:rsidRPr="00434821">
        <w:rPr>
          <w:rFonts w:eastAsia="Avenir LT Std 35 Light"/>
          <w:color w:val="44546A" w:themeColor="text2"/>
          <w:sz w:val="24"/>
          <w:szCs w:val="24"/>
          <w:lang w:val="en-US"/>
        </w:rPr>
        <w:lastRenderedPageBreak/>
        <w:t xml:space="preserve">way of </w:t>
      </w:r>
      <w:r w:rsidR="00747220" w:rsidRPr="00434821">
        <w:rPr>
          <w:rFonts w:eastAsia="Avenir LT Std 35 Light"/>
          <w:color w:val="44546A" w:themeColor="text2"/>
          <w:sz w:val="24"/>
          <w:szCs w:val="24"/>
        </w:rPr>
        <w:t>rationalising</w:t>
      </w:r>
      <w:r w:rsidR="00747220" w:rsidRPr="00434821">
        <w:rPr>
          <w:rFonts w:eastAsia="Avenir LT Std 35 Light"/>
          <w:color w:val="44546A" w:themeColor="text2"/>
          <w:sz w:val="24"/>
          <w:szCs w:val="24"/>
          <w:lang w:val="en-US"/>
        </w:rPr>
        <w:t xml:space="preserve"> any unhelpful </w:t>
      </w:r>
      <w:r w:rsidR="00F74105" w:rsidRPr="00434821">
        <w:rPr>
          <w:rFonts w:eastAsia="Avenir LT Std 35 Light"/>
          <w:color w:val="44546A" w:themeColor="text2"/>
          <w:sz w:val="24"/>
          <w:szCs w:val="24"/>
          <w:lang w:val="en-US"/>
        </w:rPr>
        <w:t>thoughts or beliefs</w:t>
      </w:r>
      <w:r w:rsidR="00133D23" w:rsidRPr="00434821">
        <w:rPr>
          <w:rFonts w:eastAsia="Avenir LT Std 35 Light"/>
          <w:color w:val="44546A" w:themeColor="text2"/>
          <w:sz w:val="24"/>
          <w:szCs w:val="24"/>
          <w:lang w:val="en-US"/>
        </w:rPr>
        <w:t xml:space="preserve"> and </w:t>
      </w:r>
      <w:r w:rsidR="00193FBF" w:rsidRPr="00434821">
        <w:rPr>
          <w:rFonts w:eastAsia="Avenir LT Std 35 Light"/>
          <w:color w:val="44546A" w:themeColor="text2"/>
          <w:sz w:val="24"/>
          <w:szCs w:val="24"/>
          <w:lang w:val="en-US"/>
        </w:rPr>
        <w:t>empower</w:t>
      </w:r>
      <w:r w:rsidR="00133D23" w:rsidRPr="00434821">
        <w:rPr>
          <w:rFonts w:eastAsia="Avenir LT Std 35 Light"/>
          <w:color w:val="44546A" w:themeColor="text2"/>
          <w:sz w:val="24"/>
          <w:szCs w:val="24"/>
          <w:lang w:val="en-US"/>
        </w:rPr>
        <w:t xml:space="preserve"> them to move forward </w:t>
      </w:r>
      <w:r w:rsidR="00193FBF" w:rsidRPr="00434821">
        <w:rPr>
          <w:rFonts w:eastAsia="Avenir LT Std 35 Light"/>
          <w:color w:val="44546A" w:themeColor="text2"/>
          <w:sz w:val="24"/>
          <w:szCs w:val="24"/>
          <w:lang w:val="en-US"/>
        </w:rPr>
        <w:t>and succeed in their goals</w:t>
      </w:r>
      <w:r w:rsidR="00F74105" w:rsidRPr="00434821">
        <w:rPr>
          <w:rFonts w:eastAsia="Avenir LT Std 35 Light"/>
          <w:color w:val="44546A" w:themeColor="text2"/>
          <w:sz w:val="24"/>
          <w:szCs w:val="24"/>
          <w:lang w:val="en-US"/>
        </w:rPr>
        <w:t>.</w:t>
      </w:r>
    </w:p>
    <w:p w14:paraId="5AAFC1A7" w14:textId="77777777" w:rsidR="00572942" w:rsidRPr="00434821" w:rsidRDefault="00572942" w:rsidP="00425F2B">
      <w:pPr>
        <w:spacing w:line="360" w:lineRule="auto"/>
        <w:ind w:left="0"/>
        <w:rPr>
          <w:rFonts w:eastAsia="Avenir LT Std 35 Light"/>
          <w:b/>
          <w:bCs/>
          <w:color w:val="44546A" w:themeColor="text2"/>
          <w:sz w:val="24"/>
          <w:szCs w:val="24"/>
          <w:lang w:val="en-US"/>
        </w:rPr>
      </w:pPr>
    </w:p>
    <w:p w14:paraId="674997EC" w14:textId="41B261ED" w:rsidR="00317544" w:rsidRPr="00836406" w:rsidRDefault="006B5761" w:rsidP="00836406">
      <w:pPr>
        <w:spacing w:line="360" w:lineRule="auto"/>
        <w:rPr>
          <w:rFonts w:eastAsia="Avenir LT Std 35 Light"/>
          <w:b/>
          <w:bCs/>
          <w:color w:val="44546A" w:themeColor="text2"/>
          <w:sz w:val="24"/>
          <w:szCs w:val="24"/>
          <w:lang w:val="en-US"/>
        </w:rPr>
      </w:pPr>
      <w:r w:rsidRPr="00434821">
        <w:rPr>
          <w:rFonts w:eastAsia="Avenir LT Std 35 Light"/>
          <w:b/>
          <w:bCs/>
          <w:color w:val="44546A" w:themeColor="text2"/>
          <w:sz w:val="24"/>
          <w:szCs w:val="24"/>
          <w:lang w:val="en-US"/>
        </w:rPr>
        <w:t xml:space="preserve">Measuring the impact of Coaching on the </w:t>
      </w:r>
      <w:r w:rsidR="002D3246" w:rsidRPr="00434821">
        <w:rPr>
          <w:rFonts w:eastAsia="Avenir LT Std 35 Light"/>
          <w:b/>
          <w:bCs/>
          <w:color w:val="44546A" w:themeColor="text2"/>
          <w:sz w:val="24"/>
          <w:szCs w:val="24"/>
          <w:lang w:val="en-US"/>
        </w:rPr>
        <w:t>o</w:t>
      </w:r>
      <w:r w:rsidRPr="00434821">
        <w:rPr>
          <w:rFonts w:eastAsia="Avenir LT Std 35 Light"/>
          <w:b/>
          <w:bCs/>
          <w:color w:val="44546A" w:themeColor="text2"/>
          <w:sz w:val="24"/>
          <w:szCs w:val="24"/>
          <w:lang w:val="en-US"/>
        </w:rPr>
        <w:t>rganisation</w:t>
      </w:r>
      <w:r w:rsidR="002D3246" w:rsidRPr="00434821">
        <w:rPr>
          <w:rFonts w:eastAsia="Avenir LT Std 35 Light"/>
          <w:b/>
          <w:bCs/>
          <w:color w:val="44546A" w:themeColor="text2"/>
          <w:sz w:val="24"/>
          <w:szCs w:val="24"/>
          <w:lang w:val="en-US"/>
        </w:rPr>
        <w:t>.</w:t>
      </w:r>
      <w:r w:rsidRPr="00434821">
        <w:rPr>
          <w:rFonts w:eastAsia="Avenir LT Std 35 Light"/>
          <w:b/>
          <w:bCs/>
          <w:color w:val="44546A" w:themeColor="text2"/>
          <w:sz w:val="24"/>
          <w:szCs w:val="24"/>
          <w:lang w:val="en-US"/>
        </w:rPr>
        <w:t xml:space="preserve"> </w:t>
      </w:r>
    </w:p>
    <w:p w14:paraId="71F67A8B" w14:textId="1628878F" w:rsidR="00B913FF" w:rsidRPr="00434821" w:rsidRDefault="00F65E1F" w:rsidP="00425F2B">
      <w:pPr>
        <w:spacing w:line="360" w:lineRule="auto"/>
        <w:rPr>
          <w:color w:val="44546A" w:themeColor="text2"/>
          <w:sz w:val="24"/>
          <w:szCs w:val="24"/>
        </w:rPr>
      </w:pPr>
      <w:r w:rsidRPr="00434821">
        <w:rPr>
          <w:color w:val="44546A" w:themeColor="text2"/>
          <w:sz w:val="24"/>
          <w:szCs w:val="24"/>
        </w:rPr>
        <w:t>Measuring the effect that coaching is having on the organisation will need time to allow the impact of any changes to take place.</w:t>
      </w:r>
      <w:r w:rsidR="00C101CF" w:rsidRPr="00434821">
        <w:rPr>
          <w:color w:val="44546A" w:themeColor="text2"/>
          <w:sz w:val="24"/>
          <w:szCs w:val="24"/>
        </w:rPr>
        <w:t xml:space="preserve"> </w:t>
      </w:r>
      <w:r w:rsidR="00386E91" w:rsidRPr="00434821">
        <w:rPr>
          <w:color w:val="44546A" w:themeColor="text2"/>
          <w:sz w:val="24"/>
          <w:szCs w:val="24"/>
        </w:rPr>
        <w:t xml:space="preserve">Goal setting </w:t>
      </w:r>
      <w:r w:rsidR="004E72A2" w:rsidRPr="00434821">
        <w:rPr>
          <w:color w:val="44546A" w:themeColor="text2"/>
          <w:sz w:val="24"/>
          <w:szCs w:val="24"/>
        </w:rPr>
        <w:t xml:space="preserve">is a tangible way of measuring and validating the impact </w:t>
      </w:r>
      <w:r w:rsidR="002B2090" w:rsidRPr="00434821">
        <w:rPr>
          <w:color w:val="44546A" w:themeColor="text2"/>
          <w:sz w:val="24"/>
          <w:szCs w:val="24"/>
        </w:rPr>
        <w:t>coaching</w:t>
      </w:r>
      <w:r w:rsidR="00B11052" w:rsidRPr="00434821">
        <w:rPr>
          <w:color w:val="44546A" w:themeColor="text2"/>
          <w:sz w:val="24"/>
          <w:szCs w:val="24"/>
        </w:rPr>
        <w:t xml:space="preserve"> is having on the organisation</w:t>
      </w:r>
      <w:r w:rsidR="00DE40B1" w:rsidRPr="00434821">
        <w:rPr>
          <w:color w:val="44546A" w:themeColor="text2"/>
          <w:sz w:val="24"/>
          <w:szCs w:val="24"/>
        </w:rPr>
        <w:t>’</w:t>
      </w:r>
      <w:r w:rsidR="00B11052" w:rsidRPr="00434821">
        <w:rPr>
          <w:color w:val="44546A" w:themeColor="text2"/>
          <w:sz w:val="24"/>
          <w:szCs w:val="24"/>
        </w:rPr>
        <w:t xml:space="preserve">s </w:t>
      </w:r>
      <w:r w:rsidR="009C1FC1" w:rsidRPr="00434821">
        <w:rPr>
          <w:color w:val="44546A" w:themeColor="text2"/>
          <w:sz w:val="24"/>
          <w:szCs w:val="24"/>
        </w:rPr>
        <w:t>culture</w:t>
      </w:r>
      <w:r w:rsidR="00DF2CB6" w:rsidRPr="00434821">
        <w:rPr>
          <w:color w:val="44546A" w:themeColor="text2"/>
          <w:sz w:val="24"/>
          <w:szCs w:val="24"/>
        </w:rPr>
        <w:t xml:space="preserve">, </w:t>
      </w:r>
      <w:proofErr w:type="gramStart"/>
      <w:r w:rsidR="00DF2CB6" w:rsidRPr="00434821">
        <w:rPr>
          <w:color w:val="44546A" w:themeColor="text2"/>
          <w:sz w:val="24"/>
          <w:szCs w:val="24"/>
        </w:rPr>
        <w:t>growth</w:t>
      </w:r>
      <w:proofErr w:type="gramEnd"/>
      <w:r w:rsidR="00DF2CB6" w:rsidRPr="00434821">
        <w:rPr>
          <w:color w:val="44546A" w:themeColor="text2"/>
          <w:sz w:val="24"/>
          <w:szCs w:val="24"/>
        </w:rPr>
        <w:t xml:space="preserve"> and overall </w:t>
      </w:r>
      <w:r w:rsidR="009C1FC1" w:rsidRPr="00434821">
        <w:rPr>
          <w:color w:val="44546A" w:themeColor="text2"/>
          <w:sz w:val="24"/>
          <w:szCs w:val="24"/>
        </w:rPr>
        <w:t>success</w:t>
      </w:r>
      <w:r w:rsidR="00DF2CB6" w:rsidRPr="00434821">
        <w:rPr>
          <w:color w:val="44546A" w:themeColor="text2"/>
          <w:sz w:val="24"/>
          <w:szCs w:val="24"/>
        </w:rPr>
        <w:t xml:space="preserve">. </w:t>
      </w:r>
    </w:p>
    <w:p w14:paraId="6003BD34" w14:textId="0A7E5441" w:rsidR="00443BAB" w:rsidRPr="00434821" w:rsidRDefault="00443BAB" w:rsidP="00425F2B">
      <w:pPr>
        <w:spacing w:line="360" w:lineRule="auto"/>
        <w:rPr>
          <w:color w:val="44546A" w:themeColor="text2"/>
          <w:sz w:val="24"/>
          <w:szCs w:val="24"/>
        </w:rPr>
      </w:pPr>
    </w:p>
    <w:p w14:paraId="0952C2B0" w14:textId="475EB910" w:rsidR="00443BAB" w:rsidRPr="00434821" w:rsidRDefault="00443BAB" w:rsidP="00425F2B">
      <w:pPr>
        <w:spacing w:line="360" w:lineRule="auto"/>
        <w:rPr>
          <w:color w:val="44546A" w:themeColor="text2"/>
          <w:sz w:val="24"/>
          <w:szCs w:val="24"/>
        </w:rPr>
      </w:pPr>
      <w:r w:rsidRPr="00434821">
        <w:rPr>
          <w:color w:val="44546A" w:themeColor="text2"/>
          <w:sz w:val="24"/>
          <w:szCs w:val="24"/>
        </w:rPr>
        <w:t xml:space="preserve">The </w:t>
      </w:r>
      <w:r w:rsidR="006D6EA3" w:rsidRPr="00434821">
        <w:rPr>
          <w:color w:val="44546A" w:themeColor="text2"/>
          <w:sz w:val="24"/>
          <w:szCs w:val="24"/>
        </w:rPr>
        <w:t>O</w:t>
      </w:r>
      <w:r w:rsidR="000F3F87" w:rsidRPr="00434821">
        <w:rPr>
          <w:color w:val="44546A" w:themeColor="text2"/>
          <w:sz w:val="24"/>
          <w:szCs w:val="24"/>
        </w:rPr>
        <w:t>SCAR</w:t>
      </w:r>
      <w:r w:rsidRPr="00434821">
        <w:rPr>
          <w:color w:val="44546A" w:themeColor="text2"/>
          <w:sz w:val="24"/>
          <w:szCs w:val="24"/>
        </w:rPr>
        <w:t xml:space="preserve"> Model</w:t>
      </w:r>
      <w:r w:rsidR="00E11544" w:rsidRPr="00434821">
        <w:rPr>
          <w:color w:val="44546A" w:themeColor="text2"/>
          <w:sz w:val="24"/>
          <w:szCs w:val="24"/>
        </w:rPr>
        <w:t xml:space="preserve"> (Gilbert &amp; </w:t>
      </w:r>
      <w:proofErr w:type="spellStart"/>
      <w:r w:rsidR="00E11544" w:rsidRPr="00434821">
        <w:rPr>
          <w:color w:val="44546A" w:themeColor="text2"/>
          <w:sz w:val="24"/>
          <w:szCs w:val="24"/>
        </w:rPr>
        <w:t>Whittleworth</w:t>
      </w:r>
      <w:proofErr w:type="spellEnd"/>
      <w:r w:rsidR="00E11544" w:rsidRPr="00434821">
        <w:rPr>
          <w:color w:val="44546A" w:themeColor="text2"/>
          <w:sz w:val="24"/>
          <w:szCs w:val="24"/>
        </w:rPr>
        <w:t>, 2009)</w:t>
      </w:r>
      <w:r w:rsidRPr="00434821">
        <w:rPr>
          <w:color w:val="44546A" w:themeColor="text2"/>
          <w:sz w:val="24"/>
          <w:szCs w:val="24"/>
        </w:rPr>
        <w:t xml:space="preserve"> is one of the key models </w:t>
      </w:r>
      <w:r w:rsidR="00697011" w:rsidRPr="00434821">
        <w:rPr>
          <w:color w:val="44546A" w:themeColor="text2"/>
          <w:sz w:val="24"/>
          <w:szCs w:val="24"/>
        </w:rPr>
        <w:t xml:space="preserve">to </w:t>
      </w:r>
      <w:r w:rsidR="00190F11" w:rsidRPr="00434821">
        <w:rPr>
          <w:color w:val="44546A" w:themeColor="text2"/>
          <w:sz w:val="24"/>
          <w:szCs w:val="24"/>
        </w:rPr>
        <w:t xml:space="preserve">measuring and </w:t>
      </w:r>
      <w:r w:rsidR="00697011" w:rsidRPr="00434821">
        <w:rPr>
          <w:color w:val="44546A" w:themeColor="text2"/>
          <w:sz w:val="24"/>
          <w:szCs w:val="24"/>
        </w:rPr>
        <w:t>managing</w:t>
      </w:r>
      <w:r w:rsidR="00190F11" w:rsidRPr="00434821">
        <w:rPr>
          <w:color w:val="44546A" w:themeColor="text2"/>
          <w:sz w:val="24"/>
          <w:szCs w:val="24"/>
        </w:rPr>
        <w:t xml:space="preserve"> </w:t>
      </w:r>
      <w:r w:rsidR="006A18A6" w:rsidRPr="00434821">
        <w:rPr>
          <w:color w:val="44546A" w:themeColor="text2"/>
          <w:sz w:val="24"/>
          <w:szCs w:val="24"/>
        </w:rPr>
        <w:t>performance and outcomes within organisations</w:t>
      </w:r>
      <w:r w:rsidR="0014228C" w:rsidRPr="00434821">
        <w:rPr>
          <w:color w:val="44546A" w:themeColor="text2"/>
          <w:sz w:val="24"/>
          <w:szCs w:val="24"/>
        </w:rPr>
        <w:t xml:space="preserve"> and is </w:t>
      </w:r>
      <w:r w:rsidR="009274A0" w:rsidRPr="00434821">
        <w:rPr>
          <w:color w:val="44546A" w:themeColor="text2"/>
          <w:sz w:val="24"/>
          <w:szCs w:val="24"/>
        </w:rPr>
        <w:t xml:space="preserve">most </w:t>
      </w:r>
      <w:r w:rsidR="0014228C" w:rsidRPr="00434821">
        <w:rPr>
          <w:color w:val="44546A" w:themeColor="text2"/>
          <w:sz w:val="24"/>
          <w:szCs w:val="24"/>
        </w:rPr>
        <w:t xml:space="preserve">effective </w:t>
      </w:r>
      <w:r w:rsidR="009274A0" w:rsidRPr="00434821">
        <w:rPr>
          <w:color w:val="44546A" w:themeColor="text2"/>
          <w:sz w:val="24"/>
          <w:szCs w:val="24"/>
        </w:rPr>
        <w:t xml:space="preserve">when </w:t>
      </w:r>
      <w:r w:rsidR="0014228C" w:rsidRPr="00434821">
        <w:rPr>
          <w:color w:val="44546A" w:themeColor="text2"/>
          <w:sz w:val="24"/>
          <w:szCs w:val="24"/>
        </w:rPr>
        <w:t xml:space="preserve">used </w:t>
      </w:r>
      <w:r w:rsidR="00C11609" w:rsidRPr="00434821">
        <w:rPr>
          <w:color w:val="44546A" w:themeColor="text2"/>
          <w:sz w:val="24"/>
          <w:szCs w:val="24"/>
        </w:rPr>
        <w:t xml:space="preserve">working towards </w:t>
      </w:r>
      <w:r w:rsidR="009274A0" w:rsidRPr="00434821">
        <w:rPr>
          <w:color w:val="44546A" w:themeColor="text2"/>
          <w:sz w:val="24"/>
          <w:szCs w:val="24"/>
        </w:rPr>
        <w:t>long term</w:t>
      </w:r>
      <w:r w:rsidR="00C11609" w:rsidRPr="00434821">
        <w:rPr>
          <w:color w:val="44546A" w:themeColor="text2"/>
          <w:sz w:val="24"/>
          <w:szCs w:val="24"/>
        </w:rPr>
        <w:t xml:space="preserve"> goals and </w:t>
      </w:r>
      <w:r w:rsidR="009274A0" w:rsidRPr="00434821">
        <w:rPr>
          <w:color w:val="44546A" w:themeColor="text2"/>
          <w:sz w:val="24"/>
          <w:szCs w:val="24"/>
        </w:rPr>
        <w:t>outcomes</w:t>
      </w:r>
      <w:r w:rsidR="00C11609" w:rsidRPr="00434821">
        <w:rPr>
          <w:color w:val="44546A" w:themeColor="text2"/>
          <w:sz w:val="24"/>
          <w:szCs w:val="24"/>
        </w:rPr>
        <w:t xml:space="preserve"> as a framework</w:t>
      </w:r>
      <w:r w:rsidR="00096DF1" w:rsidRPr="00434821">
        <w:rPr>
          <w:color w:val="44546A" w:themeColor="text2"/>
          <w:sz w:val="24"/>
          <w:szCs w:val="24"/>
        </w:rPr>
        <w:t>. It enables the organisation to set milestones</w:t>
      </w:r>
      <w:r w:rsidR="00AC3506" w:rsidRPr="00434821">
        <w:rPr>
          <w:color w:val="44546A" w:themeColor="text2"/>
          <w:sz w:val="24"/>
          <w:szCs w:val="24"/>
        </w:rPr>
        <w:t>,</w:t>
      </w:r>
      <w:r w:rsidR="00AE4129" w:rsidRPr="00434821">
        <w:rPr>
          <w:color w:val="44546A" w:themeColor="text2"/>
          <w:sz w:val="24"/>
          <w:szCs w:val="24"/>
        </w:rPr>
        <w:t xml:space="preserve"> as well as understand </w:t>
      </w:r>
      <w:r w:rsidR="00BB5C92" w:rsidRPr="00434821">
        <w:rPr>
          <w:color w:val="44546A" w:themeColor="text2"/>
          <w:sz w:val="24"/>
          <w:szCs w:val="24"/>
        </w:rPr>
        <w:t xml:space="preserve">and </w:t>
      </w:r>
      <w:r w:rsidR="00A60312" w:rsidRPr="00434821">
        <w:rPr>
          <w:color w:val="44546A" w:themeColor="text2"/>
          <w:sz w:val="24"/>
          <w:szCs w:val="24"/>
        </w:rPr>
        <w:t xml:space="preserve">measure </w:t>
      </w:r>
      <w:r w:rsidR="009274A0" w:rsidRPr="00434821">
        <w:rPr>
          <w:color w:val="44546A" w:themeColor="text2"/>
          <w:sz w:val="24"/>
          <w:szCs w:val="24"/>
        </w:rPr>
        <w:t>progress.</w:t>
      </w:r>
      <w:r w:rsidR="00A60312" w:rsidRPr="00434821">
        <w:rPr>
          <w:color w:val="44546A" w:themeColor="text2"/>
          <w:sz w:val="24"/>
          <w:szCs w:val="24"/>
        </w:rPr>
        <w:t xml:space="preserve"> </w:t>
      </w:r>
      <w:r w:rsidR="009D5E32" w:rsidRPr="00434821">
        <w:rPr>
          <w:color w:val="44546A" w:themeColor="text2"/>
          <w:sz w:val="24"/>
          <w:szCs w:val="24"/>
        </w:rPr>
        <w:t>It consists of 5 elements made up from the acronym OSCAR:</w:t>
      </w:r>
    </w:p>
    <w:p w14:paraId="44F41B92" w14:textId="77777777" w:rsidR="005F421B" w:rsidRPr="00434821" w:rsidRDefault="005F421B" w:rsidP="00425F2B">
      <w:pPr>
        <w:spacing w:line="360" w:lineRule="auto"/>
        <w:rPr>
          <w:color w:val="44546A" w:themeColor="text2"/>
          <w:sz w:val="24"/>
          <w:szCs w:val="24"/>
        </w:rPr>
      </w:pPr>
    </w:p>
    <w:p w14:paraId="10FCECD3" w14:textId="19FCB4A5" w:rsidR="00456E1F" w:rsidRPr="00434821" w:rsidRDefault="00456E1F" w:rsidP="00425F2B">
      <w:pPr>
        <w:pStyle w:val="ListParagraph"/>
        <w:numPr>
          <w:ilvl w:val="0"/>
          <w:numId w:val="12"/>
        </w:numPr>
        <w:spacing w:line="360" w:lineRule="auto"/>
        <w:rPr>
          <w:b/>
          <w:bCs/>
          <w:color w:val="44546A" w:themeColor="text2"/>
          <w:sz w:val="24"/>
          <w:szCs w:val="24"/>
        </w:rPr>
      </w:pPr>
      <w:r w:rsidRPr="00434821">
        <w:rPr>
          <w:b/>
          <w:bCs/>
          <w:color w:val="44546A" w:themeColor="text2"/>
          <w:sz w:val="24"/>
          <w:szCs w:val="24"/>
        </w:rPr>
        <w:t>Outcome</w:t>
      </w:r>
      <w:r w:rsidR="00C31B5E" w:rsidRPr="00434821">
        <w:rPr>
          <w:b/>
          <w:bCs/>
          <w:color w:val="44546A" w:themeColor="text2"/>
          <w:sz w:val="24"/>
          <w:szCs w:val="24"/>
        </w:rPr>
        <w:t xml:space="preserve"> </w:t>
      </w:r>
      <w:r w:rsidR="00EF7983" w:rsidRPr="00434821">
        <w:rPr>
          <w:color w:val="44546A" w:themeColor="text2"/>
          <w:sz w:val="24"/>
          <w:szCs w:val="24"/>
        </w:rPr>
        <w:t>–</w:t>
      </w:r>
      <w:r w:rsidR="00C31B5E" w:rsidRPr="00434821">
        <w:rPr>
          <w:color w:val="44546A" w:themeColor="text2"/>
          <w:sz w:val="24"/>
          <w:szCs w:val="24"/>
        </w:rPr>
        <w:t xml:space="preserve"> </w:t>
      </w:r>
      <w:r w:rsidR="00EF7983" w:rsidRPr="00434821">
        <w:rPr>
          <w:color w:val="44546A" w:themeColor="text2"/>
          <w:sz w:val="24"/>
          <w:szCs w:val="24"/>
        </w:rPr>
        <w:t xml:space="preserve">What is the desired </w:t>
      </w:r>
      <w:r w:rsidR="00F10654" w:rsidRPr="00434821">
        <w:rPr>
          <w:color w:val="44546A" w:themeColor="text2"/>
          <w:sz w:val="24"/>
          <w:szCs w:val="24"/>
        </w:rPr>
        <w:t>outcome? What</w:t>
      </w:r>
      <w:r w:rsidR="002576C4" w:rsidRPr="00434821">
        <w:rPr>
          <w:color w:val="44546A" w:themeColor="text2"/>
          <w:sz w:val="24"/>
          <w:szCs w:val="24"/>
        </w:rPr>
        <w:t xml:space="preserve"> are the short, </w:t>
      </w:r>
      <w:r w:rsidR="00B50D6A" w:rsidRPr="00434821">
        <w:rPr>
          <w:color w:val="44546A" w:themeColor="text2"/>
          <w:sz w:val="24"/>
          <w:szCs w:val="24"/>
        </w:rPr>
        <w:t>medium,</w:t>
      </w:r>
      <w:r w:rsidR="002576C4" w:rsidRPr="00434821">
        <w:rPr>
          <w:color w:val="44546A" w:themeColor="text2"/>
          <w:sz w:val="24"/>
          <w:szCs w:val="24"/>
        </w:rPr>
        <w:t xml:space="preserve"> and long term goals</w:t>
      </w:r>
      <w:r w:rsidR="00F10654" w:rsidRPr="00434821">
        <w:rPr>
          <w:color w:val="44546A" w:themeColor="text2"/>
          <w:sz w:val="24"/>
          <w:szCs w:val="24"/>
        </w:rPr>
        <w:t>? What does success look like?</w:t>
      </w:r>
    </w:p>
    <w:p w14:paraId="32F78B09" w14:textId="5251D243" w:rsidR="00456E1F" w:rsidRPr="00434821" w:rsidRDefault="00456E1F" w:rsidP="00425F2B">
      <w:pPr>
        <w:pStyle w:val="ListParagraph"/>
        <w:numPr>
          <w:ilvl w:val="0"/>
          <w:numId w:val="12"/>
        </w:numPr>
        <w:spacing w:line="360" w:lineRule="auto"/>
        <w:rPr>
          <w:b/>
          <w:bCs/>
          <w:color w:val="44546A" w:themeColor="text2"/>
          <w:sz w:val="24"/>
          <w:szCs w:val="24"/>
        </w:rPr>
      </w:pPr>
      <w:r w:rsidRPr="00434821">
        <w:rPr>
          <w:b/>
          <w:bCs/>
          <w:color w:val="44546A" w:themeColor="text2"/>
          <w:sz w:val="24"/>
          <w:szCs w:val="24"/>
        </w:rPr>
        <w:t xml:space="preserve">Situation </w:t>
      </w:r>
      <w:r w:rsidR="00F57A22" w:rsidRPr="00434821">
        <w:rPr>
          <w:color w:val="44546A" w:themeColor="text2"/>
          <w:sz w:val="24"/>
          <w:szCs w:val="24"/>
        </w:rPr>
        <w:t>-</w:t>
      </w:r>
      <w:r w:rsidR="00F57A22" w:rsidRPr="00434821">
        <w:rPr>
          <w:b/>
          <w:bCs/>
          <w:color w:val="44546A" w:themeColor="text2"/>
          <w:sz w:val="24"/>
          <w:szCs w:val="24"/>
        </w:rPr>
        <w:t xml:space="preserve"> </w:t>
      </w:r>
      <w:r w:rsidR="00F57A22" w:rsidRPr="00434821">
        <w:rPr>
          <w:color w:val="44546A" w:themeColor="text2"/>
          <w:sz w:val="24"/>
          <w:szCs w:val="24"/>
        </w:rPr>
        <w:t>What</w:t>
      </w:r>
      <w:r w:rsidR="006B1D73" w:rsidRPr="00434821">
        <w:rPr>
          <w:color w:val="44546A" w:themeColor="text2"/>
          <w:sz w:val="24"/>
          <w:szCs w:val="24"/>
        </w:rPr>
        <w:t xml:space="preserve"> is the current </w:t>
      </w:r>
      <w:r w:rsidR="00F57A22" w:rsidRPr="00434821">
        <w:rPr>
          <w:color w:val="44546A" w:themeColor="text2"/>
          <w:sz w:val="24"/>
          <w:szCs w:val="24"/>
        </w:rPr>
        <w:t>situation? What is the reality? What is currently happening?</w:t>
      </w:r>
    </w:p>
    <w:p w14:paraId="23A2C11C" w14:textId="76039E0E" w:rsidR="0028676D" w:rsidRPr="00434821" w:rsidRDefault="0028676D" w:rsidP="00425F2B">
      <w:pPr>
        <w:pStyle w:val="ListParagraph"/>
        <w:numPr>
          <w:ilvl w:val="0"/>
          <w:numId w:val="12"/>
        </w:numPr>
        <w:spacing w:line="360" w:lineRule="auto"/>
        <w:rPr>
          <w:b/>
          <w:bCs/>
          <w:color w:val="44546A" w:themeColor="text2"/>
          <w:sz w:val="24"/>
          <w:szCs w:val="24"/>
        </w:rPr>
      </w:pPr>
      <w:r w:rsidRPr="00434821">
        <w:rPr>
          <w:b/>
          <w:bCs/>
          <w:color w:val="44546A" w:themeColor="text2"/>
          <w:sz w:val="24"/>
          <w:szCs w:val="24"/>
        </w:rPr>
        <w:t xml:space="preserve">Choices and </w:t>
      </w:r>
      <w:r w:rsidR="002E11F8" w:rsidRPr="00434821">
        <w:rPr>
          <w:b/>
          <w:bCs/>
          <w:color w:val="44546A" w:themeColor="text2"/>
          <w:sz w:val="24"/>
          <w:szCs w:val="24"/>
        </w:rPr>
        <w:t>C</w:t>
      </w:r>
      <w:r w:rsidRPr="00434821">
        <w:rPr>
          <w:b/>
          <w:bCs/>
          <w:color w:val="44546A" w:themeColor="text2"/>
          <w:sz w:val="24"/>
          <w:szCs w:val="24"/>
        </w:rPr>
        <w:t>onsequences</w:t>
      </w:r>
      <w:r w:rsidRPr="00434821">
        <w:rPr>
          <w:color w:val="44546A" w:themeColor="text2"/>
          <w:sz w:val="24"/>
          <w:szCs w:val="24"/>
        </w:rPr>
        <w:t xml:space="preserve"> </w:t>
      </w:r>
      <w:r w:rsidR="007311B8" w:rsidRPr="00434821">
        <w:rPr>
          <w:color w:val="44546A" w:themeColor="text2"/>
          <w:sz w:val="24"/>
          <w:szCs w:val="24"/>
        </w:rPr>
        <w:t>–</w:t>
      </w:r>
      <w:r w:rsidR="00C31B5E" w:rsidRPr="00434821">
        <w:rPr>
          <w:color w:val="44546A" w:themeColor="text2"/>
          <w:sz w:val="24"/>
          <w:szCs w:val="24"/>
        </w:rPr>
        <w:t xml:space="preserve"> </w:t>
      </w:r>
      <w:r w:rsidR="007311B8" w:rsidRPr="00434821">
        <w:rPr>
          <w:color w:val="44546A" w:themeColor="text2"/>
          <w:sz w:val="24"/>
          <w:szCs w:val="24"/>
        </w:rPr>
        <w:t>What choices are there</w:t>
      </w:r>
      <w:r w:rsidR="00706A6F" w:rsidRPr="00434821">
        <w:rPr>
          <w:color w:val="44546A" w:themeColor="text2"/>
          <w:sz w:val="24"/>
          <w:szCs w:val="24"/>
        </w:rPr>
        <w:t xml:space="preserve"> available</w:t>
      </w:r>
      <w:r w:rsidR="007311B8" w:rsidRPr="00434821">
        <w:rPr>
          <w:color w:val="44546A" w:themeColor="text2"/>
          <w:sz w:val="24"/>
          <w:szCs w:val="24"/>
        </w:rPr>
        <w:t xml:space="preserve">? </w:t>
      </w:r>
      <w:r w:rsidR="00706A6F" w:rsidRPr="00434821">
        <w:rPr>
          <w:color w:val="44546A" w:themeColor="text2"/>
          <w:sz w:val="24"/>
          <w:szCs w:val="24"/>
        </w:rPr>
        <w:t xml:space="preserve">what consequences are there for each choice available? What would be the impact on </w:t>
      </w:r>
      <w:r w:rsidR="002217AA" w:rsidRPr="00434821">
        <w:rPr>
          <w:color w:val="44546A" w:themeColor="text2"/>
          <w:sz w:val="24"/>
          <w:szCs w:val="24"/>
        </w:rPr>
        <w:t>the employees and organisation? Which choices have the best consequences?</w:t>
      </w:r>
      <w:r w:rsidR="002217AA" w:rsidRPr="00434821">
        <w:rPr>
          <w:b/>
          <w:bCs/>
          <w:color w:val="44546A" w:themeColor="text2"/>
          <w:sz w:val="24"/>
          <w:szCs w:val="24"/>
        </w:rPr>
        <w:t xml:space="preserve"> </w:t>
      </w:r>
    </w:p>
    <w:p w14:paraId="51D29811" w14:textId="36EF4DDD" w:rsidR="0028676D" w:rsidRPr="00434821" w:rsidRDefault="00C31B5E" w:rsidP="00425F2B">
      <w:pPr>
        <w:pStyle w:val="ListParagraph"/>
        <w:numPr>
          <w:ilvl w:val="0"/>
          <w:numId w:val="12"/>
        </w:numPr>
        <w:spacing w:line="360" w:lineRule="auto"/>
        <w:rPr>
          <w:b/>
          <w:bCs/>
          <w:color w:val="44546A" w:themeColor="text2"/>
          <w:sz w:val="24"/>
          <w:szCs w:val="24"/>
        </w:rPr>
      </w:pPr>
      <w:r w:rsidRPr="00434821">
        <w:rPr>
          <w:b/>
          <w:bCs/>
          <w:color w:val="44546A" w:themeColor="text2"/>
          <w:sz w:val="24"/>
          <w:szCs w:val="24"/>
        </w:rPr>
        <w:t xml:space="preserve">Actions </w:t>
      </w:r>
      <w:r w:rsidR="0002631A" w:rsidRPr="00434821">
        <w:rPr>
          <w:color w:val="44546A" w:themeColor="text2"/>
          <w:sz w:val="24"/>
          <w:szCs w:val="24"/>
        </w:rPr>
        <w:t>-</w:t>
      </w:r>
      <w:r w:rsidR="0002631A" w:rsidRPr="00434821">
        <w:rPr>
          <w:b/>
          <w:bCs/>
          <w:color w:val="44546A" w:themeColor="text2"/>
          <w:sz w:val="24"/>
          <w:szCs w:val="24"/>
        </w:rPr>
        <w:t xml:space="preserve"> </w:t>
      </w:r>
      <w:r w:rsidR="0002631A" w:rsidRPr="00434821">
        <w:rPr>
          <w:color w:val="44546A" w:themeColor="text2"/>
          <w:sz w:val="24"/>
          <w:szCs w:val="24"/>
        </w:rPr>
        <w:t>What</w:t>
      </w:r>
      <w:r w:rsidR="00BC0AAA" w:rsidRPr="00434821">
        <w:rPr>
          <w:color w:val="44546A" w:themeColor="text2"/>
          <w:sz w:val="24"/>
          <w:szCs w:val="24"/>
        </w:rPr>
        <w:t xml:space="preserve"> immediate actions should be </w:t>
      </w:r>
      <w:r w:rsidR="0002631A" w:rsidRPr="00434821">
        <w:rPr>
          <w:color w:val="44546A" w:themeColor="text2"/>
          <w:sz w:val="24"/>
          <w:szCs w:val="24"/>
        </w:rPr>
        <w:t>taken? When</w:t>
      </w:r>
      <w:r w:rsidR="00982222" w:rsidRPr="00434821">
        <w:rPr>
          <w:color w:val="44546A" w:themeColor="text2"/>
          <w:sz w:val="24"/>
          <w:szCs w:val="24"/>
        </w:rPr>
        <w:t xml:space="preserve"> will they be </w:t>
      </w:r>
      <w:r w:rsidR="0002631A" w:rsidRPr="00434821">
        <w:rPr>
          <w:color w:val="44546A" w:themeColor="text2"/>
          <w:sz w:val="24"/>
          <w:szCs w:val="24"/>
        </w:rPr>
        <w:t>taken? What</w:t>
      </w:r>
      <w:r w:rsidR="00982222" w:rsidRPr="00434821">
        <w:rPr>
          <w:color w:val="44546A" w:themeColor="text2"/>
          <w:sz w:val="24"/>
          <w:szCs w:val="24"/>
        </w:rPr>
        <w:t xml:space="preserve"> is required to support the</w:t>
      </w:r>
      <w:r w:rsidR="0002631A" w:rsidRPr="00434821">
        <w:rPr>
          <w:color w:val="44546A" w:themeColor="text2"/>
          <w:sz w:val="24"/>
          <w:szCs w:val="24"/>
        </w:rPr>
        <w:t xml:space="preserve"> process? Are the actions SMART</w:t>
      </w:r>
      <w:r w:rsidR="00325CBE" w:rsidRPr="00434821">
        <w:rPr>
          <w:color w:val="44546A" w:themeColor="text2"/>
          <w:sz w:val="24"/>
          <w:szCs w:val="24"/>
        </w:rPr>
        <w:t xml:space="preserve"> (specific, </w:t>
      </w:r>
      <w:r w:rsidR="00CB0294" w:rsidRPr="00434821">
        <w:rPr>
          <w:color w:val="44546A" w:themeColor="text2"/>
          <w:sz w:val="24"/>
          <w:szCs w:val="24"/>
        </w:rPr>
        <w:t>measurable</w:t>
      </w:r>
      <w:r w:rsidR="00325CBE" w:rsidRPr="00434821">
        <w:rPr>
          <w:color w:val="44546A" w:themeColor="text2"/>
          <w:sz w:val="24"/>
          <w:szCs w:val="24"/>
        </w:rPr>
        <w:t xml:space="preserve">, </w:t>
      </w:r>
      <w:r w:rsidR="00CB0294" w:rsidRPr="00434821">
        <w:rPr>
          <w:color w:val="44546A" w:themeColor="text2"/>
          <w:sz w:val="24"/>
          <w:szCs w:val="24"/>
        </w:rPr>
        <w:t xml:space="preserve">accurate, </w:t>
      </w:r>
      <w:r w:rsidR="00603523" w:rsidRPr="00434821">
        <w:rPr>
          <w:color w:val="44546A" w:themeColor="text2"/>
          <w:sz w:val="24"/>
          <w:szCs w:val="24"/>
        </w:rPr>
        <w:t>realistic,</w:t>
      </w:r>
      <w:r w:rsidR="00CB0294" w:rsidRPr="00434821">
        <w:rPr>
          <w:color w:val="44546A" w:themeColor="text2"/>
          <w:sz w:val="24"/>
          <w:szCs w:val="24"/>
        </w:rPr>
        <w:t xml:space="preserve"> and timely)</w:t>
      </w:r>
      <w:r w:rsidR="0002631A" w:rsidRPr="00434821">
        <w:rPr>
          <w:color w:val="44546A" w:themeColor="text2"/>
          <w:sz w:val="24"/>
          <w:szCs w:val="24"/>
        </w:rPr>
        <w:t>?</w:t>
      </w:r>
    </w:p>
    <w:p w14:paraId="33731C5F" w14:textId="6EB578D0" w:rsidR="002C5297" w:rsidRPr="00434821" w:rsidRDefault="00C31B5E" w:rsidP="00425F2B">
      <w:pPr>
        <w:pStyle w:val="ListParagraph"/>
        <w:numPr>
          <w:ilvl w:val="0"/>
          <w:numId w:val="12"/>
        </w:numPr>
        <w:spacing w:line="360" w:lineRule="auto"/>
        <w:rPr>
          <w:b/>
          <w:bCs/>
          <w:color w:val="44546A" w:themeColor="text2"/>
          <w:sz w:val="24"/>
          <w:szCs w:val="24"/>
        </w:rPr>
      </w:pPr>
      <w:r w:rsidRPr="00434821">
        <w:rPr>
          <w:b/>
          <w:bCs/>
          <w:color w:val="44546A" w:themeColor="text2"/>
          <w:sz w:val="24"/>
          <w:szCs w:val="24"/>
        </w:rPr>
        <w:t xml:space="preserve">Review </w:t>
      </w:r>
      <w:r w:rsidR="00603523" w:rsidRPr="00434821">
        <w:rPr>
          <w:color w:val="44546A" w:themeColor="text2"/>
          <w:sz w:val="24"/>
          <w:szCs w:val="24"/>
        </w:rPr>
        <w:t>- How</w:t>
      </w:r>
      <w:r w:rsidR="00422253" w:rsidRPr="00434821">
        <w:rPr>
          <w:color w:val="44546A" w:themeColor="text2"/>
          <w:sz w:val="24"/>
          <w:szCs w:val="24"/>
        </w:rPr>
        <w:t xml:space="preserve"> will the progress be reviewed? When will it be reviewed? </w:t>
      </w:r>
      <w:r w:rsidR="002C5297" w:rsidRPr="00434821">
        <w:rPr>
          <w:color w:val="44546A" w:themeColor="text2"/>
          <w:sz w:val="24"/>
          <w:szCs w:val="24"/>
        </w:rPr>
        <w:t>Have the actions been moving towards the goal? Is there ad</w:t>
      </w:r>
      <w:r w:rsidR="00603523" w:rsidRPr="00434821">
        <w:rPr>
          <w:color w:val="44546A" w:themeColor="text2"/>
          <w:sz w:val="24"/>
          <w:szCs w:val="24"/>
        </w:rPr>
        <w:t>equate resources and support for the process?</w:t>
      </w:r>
    </w:p>
    <w:p w14:paraId="686BA231" w14:textId="77777777" w:rsidR="002602DC" w:rsidRPr="00434821" w:rsidRDefault="002602DC" w:rsidP="00F53EC4">
      <w:pPr>
        <w:spacing w:line="360" w:lineRule="auto"/>
        <w:ind w:left="0"/>
        <w:rPr>
          <w:color w:val="44546A" w:themeColor="text2"/>
          <w:sz w:val="24"/>
          <w:szCs w:val="24"/>
        </w:rPr>
      </w:pPr>
    </w:p>
    <w:p w14:paraId="040EBE67" w14:textId="16D5E325" w:rsidR="001C2CB5" w:rsidRPr="00434821" w:rsidRDefault="00666B9C" w:rsidP="00425F2B">
      <w:pPr>
        <w:spacing w:line="360" w:lineRule="auto"/>
        <w:rPr>
          <w:color w:val="44546A" w:themeColor="text2"/>
          <w:sz w:val="24"/>
          <w:szCs w:val="24"/>
        </w:rPr>
      </w:pPr>
      <w:r w:rsidRPr="00434821">
        <w:rPr>
          <w:color w:val="44546A" w:themeColor="text2"/>
          <w:sz w:val="24"/>
          <w:szCs w:val="24"/>
        </w:rPr>
        <w:t>Other w</w:t>
      </w:r>
      <w:r w:rsidR="0020043C" w:rsidRPr="00434821">
        <w:rPr>
          <w:color w:val="44546A" w:themeColor="text2"/>
          <w:sz w:val="24"/>
          <w:szCs w:val="24"/>
        </w:rPr>
        <w:t>ays</w:t>
      </w:r>
      <w:r w:rsidR="007D6E96" w:rsidRPr="00434821">
        <w:rPr>
          <w:color w:val="44546A" w:themeColor="text2"/>
          <w:sz w:val="24"/>
          <w:szCs w:val="24"/>
        </w:rPr>
        <w:t xml:space="preserve"> of measuring the </w:t>
      </w:r>
      <w:r w:rsidR="00921951" w:rsidRPr="00434821">
        <w:rPr>
          <w:color w:val="44546A" w:themeColor="text2"/>
          <w:sz w:val="24"/>
          <w:szCs w:val="24"/>
        </w:rPr>
        <w:t xml:space="preserve">impact of </w:t>
      </w:r>
      <w:r w:rsidRPr="00434821">
        <w:rPr>
          <w:color w:val="44546A" w:themeColor="text2"/>
          <w:sz w:val="24"/>
          <w:szCs w:val="24"/>
        </w:rPr>
        <w:t xml:space="preserve">the </w:t>
      </w:r>
      <w:r w:rsidR="00921951" w:rsidRPr="00434821">
        <w:rPr>
          <w:color w:val="44546A" w:themeColor="text2"/>
          <w:sz w:val="24"/>
          <w:szCs w:val="24"/>
        </w:rPr>
        <w:t xml:space="preserve">coaching culture would be to conduct </w:t>
      </w:r>
      <w:r w:rsidR="00264C2B" w:rsidRPr="00434821">
        <w:rPr>
          <w:color w:val="44546A" w:themeColor="text2"/>
          <w:sz w:val="24"/>
          <w:szCs w:val="24"/>
        </w:rPr>
        <w:t xml:space="preserve">an employee wide </w:t>
      </w:r>
      <w:r w:rsidR="00A64F49" w:rsidRPr="00434821">
        <w:rPr>
          <w:color w:val="44546A" w:themeColor="text2"/>
          <w:sz w:val="24"/>
          <w:szCs w:val="24"/>
        </w:rPr>
        <w:t xml:space="preserve">survey asking them about their coaching journeys and how they feel </w:t>
      </w:r>
      <w:r w:rsidR="00D34B55" w:rsidRPr="00434821">
        <w:rPr>
          <w:color w:val="44546A" w:themeColor="text2"/>
          <w:sz w:val="24"/>
          <w:szCs w:val="24"/>
        </w:rPr>
        <w:t xml:space="preserve">it is supporting the organisation. This data collected could </w:t>
      </w:r>
      <w:r w:rsidR="00D34B55" w:rsidRPr="00434821">
        <w:rPr>
          <w:color w:val="44546A" w:themeColor="text2"/>
          <w:sz w:val="24"/>
          <w:szCs w:val="24"/>
        </w:rPr>
        <w:lastRenderedPageBreak/>
        <w:t xml:space="preserve">then be amalgamated into a </w:t>
      </w:r>
      <w:r w:rsidR="00921951" w:rsidRPr="00434821">
        <w:rPr>
          <w:color w:val="44546A" w:themeColor="text2"/>
          <w:sz w:val="24"/>
          <w:szCs w:val="24"/>
        </w:rPr>
        <w:t xml:space="preserve">SWOT </w:t>
      </w:r>
      <w:r w:rsidR="00FA0061" w:rsidRPr="00434821">
        <w:rPr>
          <w:color w:val="44546A" w:themeColor="text2"/>
          <w:sz w:val="24"/>
          <w:szCs w:val="24"/>
        </w:rPr>
        <w:t xml:space="preserve">Model ready for </w:t>
      </w:r>
      <w:r w:rsidR="00EB674F" w:rsidRPr="00434821">
        <w:rPr>
          <w:color w:val="44546A" w:themeColor="text2"/>
          <w:sz w:val="24"/>
          <w:szCs w:val="24"/>
        </w:rPr>
        <w:t xml:space="preserve">analysis to further understand any </w:t>
      </w:r>
      <w:r w:rsidR="003E3514" w:rsidRPr="00434821">
        <w:rPr>
          <w:color w:val="44546A" w:themeColor="text2"/>
          <w:sz w:val="24"/>
          <w:szCs w:val="24"/>
        </w:rPr>
        <w:t xml:space="preserve">potential </w:t>
      </w:r>
      <w:r w:rsidR="00FF4CC3" w:rsidRPr="00434821">
        <w:rPr>
          <w:color w:val="44546A" w:themeColor="text2"/>
          <w:sz w:val="24"/>
          <w:szCs w:val="24"/>
        </w:rPr>
        <w:t xml:space="preserve">threats or opportunities </w:t>
      </w:r>
      <w:r w:rsidR="003E3514" w:rsidRPr="00434821">
        <w:rPr>
          <w:color w:val="44546A" w:themeColor="text2"/>
          <w:sz w:val="24"/>
          <w:szCs w:val="24"/>
        </w:rPr>
        <w:t xml:space="preserve">that may have </w:t>
      </w:r>
      <w:r w:rsidR="00FF4CC3" w:rsidRPr="00434821">
        <w:rPr>
          <w:color w:val="44546A" w:themeColor="text2"/>
          <w:sz w:val="24"/>
          <w:szCs w:val="24"/>
        </w:rPr>
        <w:t xml:space="preserve">not </w:t>
      </w:r>
      <w:r w:rsidR="00535031" w:rsidRPr="00434821">
        <w:rPr>
          <w:color w:val="44546A" w:themeColor="text2"/>
          <w:sz w:val="24"/>
          <w:szCs w:val="24"/>
        </w:rPr>
        <w:t>been considered</w:t>
      </w:r>
      <w:r w:rsidR="00653178" w:rsidRPr="00434821">
        <w:rPr>
          <w:color w:val="44546A" w:themeColor="text2"/>
          <w:sz w:val="24"/>
          <w:szCs w:val="24"/>
        </w:rPr>
        <w:t xml:space="preserve">, the SWOT analysis will </w:t>
      </w:r>
      <w:r w:rsidR="002B6A47" w:rsidRPr="00434821">
        <w:rPr>
          <w:color w:val="44546A" w:themeColor="text2"/>
          <w:sz w:val="24"/>
          <w:szCs w:val="24"/>
        </w:rPr>
        <w:t xml:space="preserve">also enable the organisation to understand what </w:t>
      </w:r>
      <w:r w:rsidR="00022B46" w:rsidRPr="00434821">
        <w:rPr>
          <w:color w:val="44546A" w:themeColor="text2"/>
          <w:sz w:val="24"/>
          <w:szCs w:val="24"/>
        </w:rPr>
        <w:t xml:space="preserve">the strengths and weaknesses are from </w:t>
      </w:r>
      <w:r w:rsidR="00257006" w:rsidRPr="00434821">
        <w:rPr>
          <w:color w:val="44546A" w:themeColor="text2"/>
          <w:sz w:val="24"/>
          <w:szCs w:val="24"/>
        </w:rPr>
        <w:t xml:space="preserve">having coaching in the organisation and </w:t>
      </w:r>
      <w:r w:rsidR="002C7896" w:rsidRPr="00434821">
        <w:rPr>
          <w:color w:val="44546A" w:themeColor="text2"/>
          <w:sz w:val="24"/>
          <w:szCs w:val="24"/>
        </w:rPr>
        <w:t xml:space="preserve">if the organisational goals are understood and </w:t>
      </w:r>
      <w:r w:rsidR="00913AD8" w:rsidRPr="00434821">
        <w:rPr>
          <w:color w:val="44546A" w:themeColor="text2"/>
          <w:sz w:val="24"/>
          <w:szCs w:val="24"/>
        </w:rPr>
        <w:t>attainable</w:t>
      </w:r>
      <w:r w:rsidR="00A774B1" w:rsidRPr="00434821">
        <w:rPr>
          <w:color w:val="44546A" w:themeColor="text2"/>
          <w:sz w:val="24"/>
          <w:szCs w:val="24"/>
        </w:rPr>
        <w:t xml:space="preserve"> from the </w:t>
      </w:r>
      <w:r w:rsidR="000B3E01" w:rsidRPr="00434821">
        <w:rPr>
          <w:color w:val="44546A" w:themeColor="text2"/>
          <w:sz w:val="24"/>
          <w:szCs w:val="24"/>
        </w:rPr>
        <w:t>employee’s</w:t>
      </w:r>
      <w:r w:rsidR="00A774B1" w:rsidRPr="00434821">
        <w:rPr>
          <w:color w:val="44546A" w:themeColor="text2"/>
          <w:sz w:val="24"/>
          <w:szCs w:val="24"/>
        </w:rPr>
        <w:t xml:space="preserve"> perspective.  </w:t>
      </w:r>
      <w:r w:rsidR="00535031" w:rsidRPr="00434821">
        <w:rPr>
          <w:color w:val="44546A" w:themeColor="text2"/>
          <w:sz w:val="24"/>
          <w:szCs w:val="24"/>
        </w:rPr>
        <w:t xml:space="preserve"> </w:t>
      </w:r>
    </w:p>
    <w:p w14:paraId="048272BC" w14:textId="1B785683" w:rsidR="00932460" w:rsidRPr="00434821" w:rsidRDefault="00932460" w:rsidP="00425F2B">
      <w:pPr>
        <w:spacing w:line="360" w:lineRule="auto"/>
        <w:rPr>
          <w:color w:val="44546A" w:themeColor="text2"/>
          <w:sz w:val="24"/>
          <w:szCs w:val="24"/>
        </w:rPr>
      </w:pPr>
    </w:p>
    <w:p w14:paraId="0FC81F23" w14:textId="282CCDF9" w:rsidR="00185760" w:rsidRPr="00434821" w:rsidRDefault="0037308F" w:rsidP="00425F2B">
      <w:pPr>
        <w:spacing w:line="360" w:lineRule="auto"/>
        <w:rPr>
          <w:color w:val="44546A" w:themeColor="text2"/>
          <w:sz w:val="24"/>
          <w:szCs w:val="24"/>
        </w:rPr>
      </w:pPr>
      <w:r w:rsidRPr="00434821">
        <w:rPr>
          <w:color w:val="44546A" w:themeColor="text2"/>
          <w:sz w:val="24"/>
          <w:szCs w:val="24"/>
        </w:rPr>
        <w:t>Having these m</w:t>
      </w:r>
      <w:r w:rsidR="00AE2156" w:rsidRPr="00434821">
        <w:rPr>
          <w:color w:val="44546A" w:themeColor="text2"/>
          <w:sz w:val="24"/>
          <w:szCs w:val="24"/>
        </w:rPr>
        <w:t>odels</w:t>
      </w:r>
      <w:r w:rsidRPr="00434821">
        <w:rPr>
          <w:color w:val="44546A" w:themeColor="text2"/>
          <w:sz w:val="24"/>
          <w:szCs w:val="24"/>
        </w:rPr>
        <w:t xml:space="preserve"> in place will </w:t>
      </w:r>
      <w:r w:rsidR="00FD6419" w:rsidRPr="00434821">
        <w:rPr>
          <w:color w:val="44546A" w:themeColor="text2"/>
          <w:sz w:val="24"/>
          <w:szCs w:val="24"/>
        </w:rPr>
        <w:t>enable the</w:t>
      </w:r>
      <w:r w:rsidR="00984C64" w:rsidRPr="00434821">
        <w:rPr>
          <w:color w:val="44546A" w:themeColor="text2"/>
          <w:sz w:val="24"/>
          <w:szCs w:val="24"/>
        </w:rPr>
        <w:t xml:space="preserve"> organisation </w:t>
      </w:r>
      <w:r w:rsidR="00FD6419" w:rsidRPr="00434821">
        <w:rPr>
          <w:color w:val="44546A" w:themeColor="text2"/>
          <w:sz w:val="24"/>
          <w:szCs w:val="24"/>
        </w:rPr>
        <w:t xml:space="preserve">to </w:t>
      </w:r>
      <w:r w:rsidR="00984C64" w:rsidRPr="00434821">
        <w:rPr>
          <w:color w:val="44546A" w:themeColor="text2"/>
          <w:sz w:val="24"/>
          <w:szCs w:val="24"/>
        </w:rPr>
        <w:t>start to see</w:t>
      </w:r>
      <w:r w:rsidR="00A459E9" w:rsidRPr="00434821">
        <w:rPr>
          <w:color w:val="44546A" w:themeColor="text2"/>
          <w:sz w:val="24"/>
          <w:szCs w:val="24"/>
        </w:rPr>
        <w:t xml:space="preserve"> the impacts that coaching is having</w:t>
      </w:r>
      <w:r w:rsidR="00215EA6" w:rsidRPr="00434821">
        <w:rPr>
          <w:color w:val="44546A" w:themeColor="text2"/>
          <w:sz w:val="24"/>
          <w:szCs w:val="24"/>
        </w:rPr>
        <w:t xml:space="preserve"> on individuals and the organisation</w:t>
      </w:r>
      <w:r w:rsidR="00984C64" w:rsidRPr="00434821">
        <w:rPr>
          <w:color w:val="44546A" w:themeColor="text2"/>
          <w:sz w:val="24"/>
          <w:szCs w:val="24"/>
        </w:rPr>
        <w:t xml:space="preserve"> positive behavioural and attitude changes towards how their employees engage and interact within their daily working environment, which will lead to positive responses, open discussions and employees actively wanting to support the organisational needs and business progression. </w:t>
      </w:r>
    </w:p>
    <w:p w14:paraId="60B61162" w14:textId="77777777" w:rsidR="00185760" w:rsidRPr="00434821" w:rsidRDefault="00185760" w:rsidP="00425F2B">
      <w:pPr>
        <w:spacing w:line="360" w:lineRule="auto"/>
        <w:ind w:left="0"/>
        <w:rPr>
          <w:b/>
          <w:bCs/>
          <w:color w:val="44546A" w:themeColor="text2"/>
          <w:sz w:val="24"/>
          <w:szCs w:val="24"/>
        </w:rPr>
      </w:pPr>
    </w:p>
    <w:p w14:paraId="68C706E2" w14:textId="69A06730" w:rsidR="004428BA" w:rsidRPr="00434821" w:rsidRDefault="00AC5455" w:rsidP="00F96C45">
      <w:pPr>
        <w:spacing w:line="360" w:lineRule="auto"/>
        <w:rPr>
          <w:b/>
          <w:bCs/>
          <w:color w:val="44546A" w:themeColor="text2"/>
          <w:sz w:val="24"/>
          <w:szCs w:val="24"/>
        </w:rPr>
      </w:pPr>
      <w:r w:rsidRPr="00434821">
        <w:rPr>
          <w:b/>
          <w:bCs/>
          <w:color w:val="44546A" w:themeColor="text2"/>
          <w:sz w:val="24"/>
          <w:szCs w:val="24"/>
        </w:rPr>
        <w:t xml:space="preserve">The barriers and challenges faced by </w:t>
      </w:r>
      <w:r w:rsidR="00FF74C2" w:rsidRPr="00434821">
        <w:rPr>
          <w:b/>
          <w:bCs/>
          <w:color w:val="44546A" w:themeColor="text2"/>
          <w:sz w:val="24"/>
          <w:szCs w:val="24"/>
        </w:rPr>
        <w:t>organisation and employees</w:t>
      </w:r>
      <w:bookmarkStart w:id="1" w:name="_Hlk131595713"/>
      <w:r w:rsidR="00C83802">
        <w:rPr>
          <w:b/>
          <w:bCs/>
          <w:color w:val="44546A" w:themeColor="text2"/>
          <w:sz w:val="24"/>
          <w:szCs w:val="24"/>
        </w:rPr>
        <w:t>.</w:t>
      </w:r>
      <w:r w:rsidR="00EF7CDC" w:rsidRPr="00434821">
        <w:rPr>
          <w:b/>
          <w:bCs/>
          <w:color w:val="44546A" w:themeColor="text2"/>
          <w:sz w:val="24"/>
          <w:szCs w:val="24"/>
        </w:rPr>
        <w:t xml:space="preserve"> </w:t>
      </w:r>
      <w:bookmarkEnd w:id="1"/>
    </w:p>
    <w:p w14:paraId="0FEBEA0F" w14:textId="52B30C55" w:rsidR="00162971" w:rsidRPr="00434821" w:rsidRDefault="00FF74C2" w:rsidP="00425F2B">
      <w:pPr>
        <w:spacing w:line="360" w:lineRule="auto"/>
        <w:rPr>
          <w:color w:val="44546A" w:themeColor="text2"/>
          <w:sz w:val="24"/>
          <w:szCs w:val="24"/>
        </w:rPr>
      </w:pPr>
      <w:r w:rsidRPr="00434821">
        <w:rPr>
          <w:color w:val="44546A" w:themeColor="text2"/>
          <w:sz w:val="24"/>
          <w:szCs w:val="24"/>
        </w:rPr>
        <w:t>There are s</w:t>
      </w:r>
      <w:r w:rsidR="00162971" w:rsidRPr="00434821">
        <w:rPr>
          <w:color w:val="44546A" w:themeColor="text2"/>
          <w:sz w:val="24"/>
          <w:szCs w:val="24"/>
        </w:rPr>
        <w:t xml:space="preserve">everal barriers </w:t>
      </w:r>
      <w:r w:rsidRPr="00434821">
        <w:rPr>
          <w:color w:val="44546A" w:themeColor="text2"/>
          <w:sz w:val="24"/>
          <w:szCs w:val="24"/>
        </w:rPr>
        <w:t xml:space="preserve">that </w:t>
      </w:r>
      <w:r w:rsidR="00162971" w:rsidRPr="00434821">
        <w:rPr>
          <w:color w:val="44546A" w:themeColor="text2"/>
          <w:sz w:val="24"/>
          <w:szCs w:val="24"/>
        </w:rPr>
        <w:t>can prevent effective coaching within organi</w:t>
      </w:r>
      <w:r w:rsidRPr="00434821">
        <w:rPr>
          <w:color w:val="44546A" w:themeColor="text2"/>
          <w:sz w:val="24"/>
          <w:szCs w:val="24"/>
        </w:rPr>
        <w:t>s</w:t>
      </w:r>
      <w:r w:rsidR="00162971" w:rsidRPr="00434821">
        <w:rPr>
          <w:color w:val="44546A" w:themeColor="text2"/>
          <w:sz w:val="24"/>
          <w:szCs w:val="24"/>
        </w:rPr>
        <w:t>ations</w:t>
      </w:r>
      <w:r w:rsidR="000A7ABB" w:rsidRPr="00434821">
        <w:rPr>
          <w:color w:val="44546A" w:themeColor="text2"/>
          <w:sz w:val="24"/>
          <w:szCs w:val="24"/>
        </w:rPr>
        <w:t xml:space="preserve"> and its employees</w:t>
      </w:r>
      <w:r w:rsidR="00162971" w:rsidRPr="00434821">
        <w:rPr>
          <w:color w:val="44546A" w:themeColor="text2"/>
          <w:sz w:val="24"/>
          <w:szCs w:val="24"/>
        </w:rPr>
        <w:t>. These barriers often arise from communication breakdowns, a lack of trust between coaches and employees, or resistance to change.</w:t>
      </w:r>
      <w:r w:rsidR="00BB338F" w:rsidRPr="00434821">
        <w:rPr>
          <w:color w:val="44546A" w:themeColor="text2"/>
          <w:sz w:val="24"/>
          <w:szCs w:val="24"/>
        </w:rPr>
        <w:t xml:space="preserve"> This section will focus on </w:t>
      </w:r>
      <w:r w:rsidR="006C7E45" w:rsidRPr="00434821">
        <w:rPr>
          <w:color w:val="44546A" w:themeColor="text2"/>
          <w:sz w:val="24"/>
          <w:szCs w:val="24"/>
        </w:rPr>
        <w:t>2 barriers for each organisation and individuals:</w:t>
      </w:r>
    </w:p>
    <w:p w14:paraId="687EFDC4" w14:textId="77777777" w:rsidR="00162971" w:rsidRPr="00434821" w:rsidRDefault="00162971" w:rsidP="00425F2B">
      <w:pPr>
        <w:spacing w:line="360" w:lineRule="auto"/>
        <w:rPr>
          <w:b/>
          <w:bCs/>
          <w:color w:val="44546A" w:themeColor="text2"/>
          <w:sz w:val="24"/>
          <w:szCs w:val="24"/>
        </w:rPr>
      </w:pPr>
    </w:p>
    <w:p w14:paraId="4E9DA30E" w14:textId="3D0BFFD3" w:rsidR="00162971" w:rsidRPr="00F96C45" w:rsidRDefault="004632CD" w:rsidP="00F96C45">
      <w:pPr>
        <w:spacing w:line="360" w:lineRule="auto"/>
        <w:rPr>
          <w:rFonts w:eastAsia="Avenir LT Std 35 Light"/>
          <w:color w:val="44546A" w:themeColor="text2"/>
          <w:sz w:val="20"/>
          <w:szCs w:val="20"/>
          <w:lang w:val="en-US"/>
        </w:rPr>
      </w:pPr>
      <w:r w:rsidRPr="00434821">
        <w:rPr>
          <w:b/>
          <w:bCs/>
          <w:color w:val="44546A" w:themeColor="text2"/>
          <w:sz w:val="24"/>
          <w:szCs w:val="24"/>
        </w:rPr>
        <w:t>Organisational Barriers</w:t>
      </w:r>
      <w:r w:rsidR="006C7E45" w:rsidRPr="00434821">
        <w:rPr>
          <w:b/>
          <w:bCs/>
          <w:color w:val="44546A" w:themeColor="text2"/>
          <w:sz w:val="24"/>
          <w:szCs w:val="24"/>
        </w:rPr>
        <w:t>:</w:t>
      </w:r>
    </w:p>
    <w:p w14:paraId="28DD894D" w14:textId="7C47FC1D" w:rsidR="00620447" w:rsidRPr="00434821" w:rsidRDefault="00162971" w:rsidP="00425F2B">
      <w:pPr>
        <w:pStyle w:val="ListParagraph"/>
        <w:numPr>
          <w:ilvl w:val="0"/>
          <w:numId w:val="14"/>
        </w:numPr>
        <w:spacing w:line="360" w:lineRule="auto"/>
        <w:rPr>
          <w:color w:val="44546A" w:themeColor="text2"/>
          <w:sz w:val="24"/>
          <w:szCs w:val="24"/>
        </w:rPr>
      </w:pPr>
      <w:r w:rsidRPr="00434821">
        <w:rPr>
          <w:b/>
          <w:bCs/>
          <w:color w:val="44546A" w:themeColor="text2"/>
          <w:sz w:val="24"/>
          <w:szCs w:val="24"/>
        </w:rPr>
        <w:t>Lack of time</w:t>
      </w:r>
      <w:r w:rsidR="00620447" w:rsidRPr="00434821">
        <w:rPr>
          <w:b/>
          <w:bCs/>
          <w:color w:val="44546A" w:themeColor="text2"/>
          <w:sz w:val="24"/>
          <w:szCs w:val="24"/>
        </w:rPr>
        <w:t xml:space="preserve"> and resources</w:t>
      </w:r>
      <w:r w:rsidRPr="00434821">
        <w:rPr>
          <w:b/>
          <w:bCs/>
          <w:color w:val="44546A" w:themeColor="text2"/>
          <w:sz w:val="24"/>
          <w:szCs w:val="24"/>
        </w:rPr>
        <w:t xml:space="preserve">: </w:t>
      </w:r>
      <w:r w:rsidRPr="00434821">
        <w:rPr>
          <w:color w:val="44546A" w:themeColor="text2"/>
          <w:sz w:val="24"/>
          <w:szCs w:val="24"/>
        </w:rPr>
        <w:t xml:space="preserve">Time is a scarce resource for coaches and employees, and coaching often gets neglected in </w:t>
      </w:r>
      <w:r w:rsidR="00A23DA4" w:rsidRPr="00434821">
        <w:rPr>
          <w:color w:val="44546A" w:themeColor="text2"/>
          <w:sz w:val="24"/>
          <w:szCs w:val="24"/>
        </w:rPr>
        <w:t>favour</w:t>
      </w:r>
      <w:r w:rsidRPr="00434821">
        <w:rPr>
          <w:color w:val="44546A" w:themeColor="text2"/>
          <w:sz w:val="24"/>
          <w:szCs w:val="24"/>
        </w:rPr>
        <w:t xml:space="preserve"> of more pressing </w:t>
      </w:r>
      <w:r w:rsidR="0026578F" w:rsidRPr="00434821">
        <w:rPr>
          <w:color w:val="44546A" w:themeColor="text2"/>
          <w:sz w:val="24"/>
          <w:szCs w:val="24"/>
        </w:rPr>
        <w:t xml:space="preserve">organisational </w:t>
      </w:r>
      <w:r w:rsidRPr="00434821">
        <w:rPr>
          <w:color w:val="44546A" w:themeColor="text2"/>
          <w:sz w:val="24"/>
          <w:szCs w:val="24"/>
        </w:rPr>
        <w:t>matters</w:t>
      </w:r>
      <w:r w:rsidR="00793BFB" w:rsidRPr="00434821">
        <w:rPr>
          <w:color w:val="44546A" w:themeColor="text2"/>
          <w:sz w:val="24"/>
          <w:szCs w:val="24"/>
        </w:rPr>
        <w:t>. Key stakeholders</w:t>
      </w:r>
      <w:r w:rsidR="004B317B" w:rsidRPr="00434821">
        <w:rPr>
          <w:color w:val="44546A" w:themeColor="text2"/>
          <w:sz w:val="24"/>
          <w:szCs w:val="24"/>
        </w:rPr>
        <w:t>,</w:t>
      </w:r>
      <w:r w:rsidR="00793BFB" w:rsidRPr="00434821">
        <w:rPr>
          <w:color w:val="44546A" w:themeColor="text2"/>
          <w:sz w:val="24"/>
          <w:szCs w:val="24"/>
        </w:rPr>
        <w:t xml:space="preserve"> </w:t>
      </w:r>
      <w:r w:rsidRPr="00434821">
        <w:rPr>
          <w:color w:val="44546A" w:themeColor="text2"/>
          <w:sz w:val="24"/>
          <w:szCs w:val="24"/>
        </w:rPr>
        <w:t>Coaches and employees must find ways to prioriti</w:t>
      </w:r>
      <w:r w:rsidR="00620447" w:rsidRPr="00434821">
        <w:rPr>
          <w:color w:val="44546A" w:themeColor="text2"/>
          <w:sz w:val="24"/>
          <w:szCs w:val="24"/>
        </w:rPr>
        <w:t>s</w:t>
      </w:r>
      <w:r w:rsidRPr="00434821">
        <w:rPr>
          <w:color w:val="44546A" w:themeColor="text2"/>
          <w:sz w:val="24"/>
          <w:szCs w:val="24"/>
        </w:rPr>
        <w:t>e coaching activities to ensure they receive the necessary attention.</w:t>
      </w:r>
    </w:p>
    <w:p w14:paraId="642CBEA5" w14:textId="106219FF" w:rsidR="006C7E45" w:rsidRDefault="00162971" w:rsidP="00F96C45">
      <w:pPr>
        <w:pStyle w:val="ListParagraph"/>
        <w:numPr>
          <w:ilvl w:val="0"/>
          <w:numId w:val="14"/>
        </w:numPr>
        <w:spacing w:line="360" w:lineRule="auto"/>
        <w:rPr>
          <w:color w:val="44546A" w:themeColor="text2"/>
          <w:sz w:val="24"/>
          <w:szCs w:val="24"/>
        </w:rPr>
      </w:pPr>
      <w:r w:rsidRPr="00434821">
        <w:rPr>
          <w:b/>
          <w:bCs/>
          <w:color w:val="44546A" w:themeColor="text2"/>
          <w:sz w:val="24"/>
          <w:szCs w:val="24"/>
        </w:rPr>
        <w:t>Resistance to change</w:t>
      </w:r>
      <w:r w:rsidR="0007332A" w:rsidRPr="00434821">
        <w:rPr>
          <w:b/>
          <w:bCs/>
          <w:color w:val="44546A" w:themeColor="text2"/>
          <w:sz w:val="24"/>
          <w:szCs w:val="24"/>
        </w:rPr>
        <w:t xml:space="preserve"> </w:t>
      </w:r>
      <w:r w:rsidR="0031018F" w:rsidRPr="00434821">
        <w:rPr>
          <w:b/>
          <w:bCs/>
          <w:color w:val="44546A" w:themeColor="text2"/>
          <w:sz w:val="24"/>
          <w:szCs w:val="24"/>
        </w:rPr>
        <w:t xml:space="preserve">and </w:t>
      </w:r>
      <w:r w:rsidR="00E14766" w:rsidRPr="00434821">
        <w:rPr>
          <w:b/>
          <w:bCs/>
          <w:color w:val="44546A" w:themeColor="text2"/>
          <w:sz w:val="24"/>
          <w:szCs w:val="24"/>
        </w:rPr>
        <w:t>a lack of “buy in” from the top down</w:t>
      </w:r>
      <w:r w:rsidRPr="00434821">
        <w:rPr>
          <w:b/>
          <w:bCs/>
          <w:color w:val="44546A" w:themeColor="text2"/>
          <w:sz w:val="24"/>
          <w:szCs w:val="24"/>
        </w:rPr>
        <w:t xml:space="preserve">: </w:t>
      </w:r>
      <w:r w:rsidRPr="00434821">
        <w:rPr>
          <w:color w:val="44546A" w:themeColor="text2"/>
          <w:sz w:val="24"/>
          <w:szCs w:val="24"/>
        </w:rPr>
        <w:t>Employees may resist coaching because they feel uncomfortable with the feedback or because they do not see the benefits of coaching</w:t>
      </w:r>
      <w:r w:rsidR="0031018F" w:rsidRPr="00434821">
        <w:rPr>
          <w:color w:val="44546A" w:themeColor="text2"/>
          <w:sz w:val="24"/>
          <w:szCs w:val="24"/>
        </w:rPr>
        <w:t xml:space="preserve"> as this </w:t>
      </w:r>
      <w:r w:rsidR="00476E37" w:rsidRPr="00434821">
        <w:rPr>
          <w:color w:val="44546A" w:themeColor="text2"/>
          <w:sz w:val="24"/>
          <w:szCs w:val="24"/>
        </w:rPr>
        <w:t>has not been demonstrated from the top down</w:t>
      </w:r>
      <w:r w:rsidRPr="00434821">
        <w:rPr>
          <w:color w:val="44546A" w:themeColor="text2"/>
          <w:sz w:val="24"/>
          <w:szCs w:val="24"/>
        </w:rPr>
        <w:t xml:space="preserve">. </w:t>
      </w:r>
      <w:r w:rsidR="00476E37" w:rsidRPr="00434821">
        <w:rPr>
          <w:color w:val="44546A" w:themeColor="text2"/>
          <w:sz w:val="24"/>
          <w:szCs w:val="24"/>
        </w:rPr>
        <w:t xml:space="preserve">Key stakeholders and </w:t>
      </w:r>
      <w:r w:rsidRPr="00434821">
        <w:rPr>
          <w:color w:val="44546A" w:themeColor="text2"/>
          <w:sz w:val="24"/>
          <w:szCs w:val="24"/>
        </w:rPr>
        <w:t xml:space="preserve">Coaches must work with </w:t>
      </w:r>
      <w:r w:rsidR="00476E37" w:rsidRPr="00434821">
        <w:rPr>
          <w:color w:val="44546A" w:themeColor="text2"/>
          <w:sz w:val="24"/>
          <w:szCs w:val="24"/>
        </w:rPr>
        <w:t xml:space="preserve">across the wider organisation </w:t>
      </w:r>
      <w:r w:rsidRPr="00434821">
        <w:rPr>
          <w:color w:val="44546A" w:themeColor="text2"/>
          <w:sz w:val="24"/>
          <w:szCs w:val="24"/>
        </w:rPr>
        <w:t xml:space="preserve">to identify </w:t>
      </w:r>
      <w:r w:rsidR="00550121" w:rsidRPr="00434821">
        <w:rPr>
          <w:color w:val="44546A" w:themeColor="text2"/>
          <w:sz w:val="24"/>
          <w:szCs w:val="24"/>
        </w:rPr>
        <w:t xml:space="preserve">any </w:t>
      </w:r>
      <w:r w:rsidRPr="00434821">
        <w:rPr>
          <w:color w:val="44546A" w:themeColor="text2"/>
          <w:sz w:val="24"/>
          <w:szCs w:val="24"/>
        </w:rPr>
        <w:lastRenderedPageBreak/>
        <w:t xml:space="preserve">concerns </w:t>
      </w:r>
      <w:r w:rsidR="00550121" w:rsidRPr="00434821">
        <w:rPr>
          <w:color w:val="44546A" w:themeColor="text2"/>
          <w:sz w:val="24"/>
          <w:szCs w:val="24"/>
        </w:rPr>
        <w:t xml:space="preserve">to the change </w:t>
      </w:r>
      <w:r w:rsidRPr="00434821">
        <w:rPr>
          <w:color w:val="44546A" w:themeColor="text2"/>
          <w:sz w:val="24"/>
          <w:szCs w:val="24"/>
        </w:rPr>
        <w:t>and address them to build trust and commitment</w:t>
      </w:r>
      <w:r w:rsidR="00550121" w:rsidRPr="00434821">
        <w:rPr>
          <w:color w:val="44546A" w:themeColor="text2"/>
          <w:sz w:val="24"/>
          <w:szCs w:val="24"/>
        </w:rPr>
        <w:t xml:space="preserve"> amongst employees</w:t>
      </w:r>
      <w:r w:rsidRPr="00434821">
        <w:rPr>
          <w:color w:val="44546A" w:themeColor="text2"/>
          <w:sz w:val="24"/>
          <w:szCs w:val="24"/>
        </w:rPr>
        <w:t>.</w:t>
      </w:r>
    </w:p>
    <w:p w14:paraId="135872D9" w14:textId="77777777" w:rsidR="00F96C45" w:rsidRDefault="00F96C45" w:rsidP="004D57EA">
      <w:pPr>
        <w:spacing w:line="360" w:lineRule="auto"/>
        <w:ind w:left="0"/>
        <w:rPr>
          <w:b/>
          <w:bCs/>
          <w:color w:val="44546A" w:themeColor="text2"/>
          <w:sz w:val="24"/>
          <w:szCs w:val="24"/>
        </w:rPr>
      </w:pPr>
    </w:p>
    <w:p w14:paraId="4568467A" w14:textId="58FD9560" w:rsidR="0026578F" w:rsidRPr="00F96C45" w:rsidRDefault="00E14766" w:rsidP="00F96C45">
      <w:pPr>
        <w:spacing w:line="360" w:lineRule="auto"/>
        <w:rPr>
          <w:b/>
          <w:bCs/>
          <w:color w:val="44546A" w:themeColor="text2"/>
          <w:sz w:val="20"/>
          <w:szCs w:val="20"/>
        </w:rPr>
      </w:pPr>
      <w:r w:rsidRPr="00434821">
        <w:rPr>
          <w:b/>
          <w:bCs/>
          <w:color w:val="44546A" w:themeColor="text2"/>
          <w:sz w:val="24"/>
          <w:szCs w:val="24"/>
        </w:rPr>
        <w:t>Employee/individual barriers</w:t>
      </w:r>
      <w:r w:rsidR="006C7E45" w:rsidRPr="00434821">
        <w:rPr>
          <w:b/>
          <w:bCs/>
          <w:color w:val="44546A" w:themeColor="text2"/>
          <w:sz w:val="24"/>
          <w:szCs w:val="24"/>
        </w:rPr>
        <w:t>:</w:t>
      </w:r>
      <w:r w:rsidRPr="00434821">
        <w:rPr>
          <w:b/>
          <w:bCs/>
          <w:color w:val="44546A" w:themeColor="text2"/>
          <w:sz w:val="24"/>
          <w:szCs w:val="24"/>
        </w:rPr>
        <w:t xml:space="preserve"> </w:t>
      </w:r>
    </w:p>
    <w:p w14:paraId="6AB553A4" w14:textId="1CB0FC86" w:rsidR="00E14766" w:rsidRPr="00434821" w:rsidRDefault="00E14766" w:rsidP="00425F2B">
      <w:pPr>
        <w:numPr>
          <w:ilvl w:val="0"/>
          <w:numId w:val="14"/>
        </w:numPr>
        <w:spacing w:line="360" w:lineRule="auto"/>
        <w:rPr>
          <w:color w:val="44546A" w:themeColor="text2"/>
          <w:sz w:val="24"/>
          <w:szCs w:val="24"/>
        </w:rPr>
      </w:pPr>
      <w:r w:rsidRPr="00434821">
        <w:rPr>
          <w:b/>
          <w:bCs/>
          <w:color w:val="44546A" w:themeColor="text2"/>
          <w:sz w:val="24"/>
          <w:szCs w:val="24"/>
        </w:rPr>
        <w:t xml:space="preserve">Communication breakdowns: </w:t>
      </w:r>
      <w:r w:rsidRPr="00434821">
        <w:rPr>
          <w:color w:val="44546A" w:themeColor="text2"/>
          <w:sz w:val="24"/>
          <w:szCs w:val="24"/>
        </w:rPr>
        <w:t xml:space="preserve">Communication breakdowns between coaches and </w:t>
      </w:r>
      <w:r w:rsidR="00D96232" w:rsidRPr="00434821">
        <w:rPr>
          <w:color w:val="44546A" w:themeColor="text2"/>
          <w:sz w:val="24"/>
          <w:szCs w:val="24"/>
        </w:rPr>
        <w:t>coachee</w:t>
      </w:r>
      <w:r w:rsidRPr="00434821">
        <w:rPr>
          <w:color w:val="44546A" w:themeColor="text2"/>
          <w:sz w:val="24"/>
          <w:szCs w:val="24"/>
        </w:rPr>
        <w:t xml:space="preserve"> can hinder effective coaching, leading to misunderstandings and ineffective feedback. Coaches must work to establish clear lines of communication and develop communication skills to ensure effective feedback</w:t>
      </w:r>
      <w:r w:rsidRPr="00434821">
        <w:rPr>
          <w:b/>
          <w:bCs/>
          <w:color w:val="44546A" w:themeColor="text2"/>
          <w:sz w:val="24"/>
          <w:szCs w:val="24"/>
        </w:rPr>
        <w:t>.</w:t>
      </w:r>
    </w:p>
    <w:p w14:paraId="0A38FA46" w14:textId="5000C245" w:rsidR="00E14766" w:rsidRPr="00434821" w:rsidRDefault="00E14766" w:rsidP="00425F2B">
      <w:pPr>
        <w:numPr>
          <w:ilvl w:val="0"/>
          <w:numId w:val="14"/>
        </w:numPr>
        <w:spacing w:line="360" w:lineRule="auto"/>
        <w:rPr>
          <w:color w:val="44546A" w:themeColor="text2"/>
          <w:sz w:val="24"/>
          <w:szCs w:val="24"/>
        </w:rPr>
      </w:pPr>
      <w:r w:rsidRPr="00434821">
        <w:rPr>
          <w:b/>
          <w:bCs/>
          <w:color w:val="44546A" w:themeColor="text2"/>
          <w:sz w:val="24"/>
          <w:szCs w:val="24"/>
        </w:rPr>
        <w:t xml:space="preserve">Lack of engagement: </w:t>
      </w:r>
      <w:r w:rsidRPr="00434821">
        <w:rPr>
          <w:color w:val="44546A" w:themeColor="text2"/>
          <w:sz w:val="24"/>
          <w:szCs w:val="24"/>
        </w:rPr>
        <w:t xml:space="preserve">When </w:t>
      </w:r>
      <w:r w:rsidR="00806D82" w:rsidRPr="00434821">
        <w:rPr>
          <w:color w:val="44546A" w:themeColor="text2"/>
          <w:sz w:val="24"/>
          <w:szCs w:val="24"/>
        </w:rPr>
        <w:t>coachee</w:t>
      </w:r>
      <w:r w:rsidRPr="00434821">
        <w:rPr>
          <w:color w:val="44546A" w:themeColor="text2"/>
          <w:sz w:val="24"/>
          <w:szCs w:val="24"/>
        </w:rPr>
        <w:t xml:space="preserve">s are not engaged, coaching becomes ineffective. </w:t>
      </w:r>
      <w:r w:rsidR="00806D82" w:rsidRPr="00434821">
        <w:rPr>
          <w:color w:val="44546A" w:themeColor="text2"/>
          <w:sz w:val="24"/>
          <w:szCs w:val="24"/>
        </w:rPr>
        <w:t>Coachee</w:t>
      </w:r>
      <w:r w:rsidRPr="00434821">
        <w:rPr>
          <w:color w:val="44546A" w:themeColor="text2"/>
          <w:sz w:val="24"/>
          <w:szCs w:val="24"/>
        </w:rPr>
        <w:t>s may lack motivation, have low self-confidence, or not see the relevance of coaching to their role.</w:t>
      </w:r>
      <w:r w:rsidRPr="00434821">
        <w:rPr>
          <w:b/>
          <w:bCs/>
          <w:color w:val="44546A" w:themeColor="text2"/>
          <w:sz w:val="24"/>
          <w:szCs w:val="24"/>
        </w:rPr>
        <w:t xml:space="preserve"> </w:t>
      </w:r>
      <w:r w:rsidRPr="00434821">
        <w:rPr>
          <w:color w:val="44546A" w:themeColor="text2"/>
          <w:sz w:val="24"/>
          <w:szCs w:val="24"/>
        </w:rPr>
        <w:t xml:space="preserve">Coaches must address these issues with </w:t>
      </w:r>
      <w:r w:rsidR="00573E45" w:rsidRPr="00434821">
        <w:rPr>
          <w:color w:val="44546A" w:themeColor="text2"/>
          <w:sz w:val="24"/>
          <w:szCs w:val="24"/>
        </w:rPr>
        <w:t xml:space="preserve">the </w:t>
      </w:r>
      <w:r w:rsidR="00806D82" w:rsidRPr="00434821">
        <w:rPr>
          <w:color w:val="44546A" w:themeColor="text2"/>
          <w:sz w:val="24"/>
          <w:szCs w:val="24"/>
        </w:rPr>
        <w:t>coachee</w:t>
      </w:r>
      <w:r w:rsidRPr="00434821">
        <w:rPr>
          <w:color w:val="44546A" w:themeColor="text2"/>
          <w:sz w:val="24"/>
          <w:szCs w:val="24"/>
        </w:rPr>
        <w:t xml:space="preserve"> and create a coaching environment that fosters engagement and motivation</w:t>
      </w:r>
      <w:r w:rsidR="00573E45" w:rsidRPr="00434821">
        <w:rPr>
          <w:color w:val="44546A" w:themeColor="text2"/>
          <w:sz w:val="24"/>
          <w:szCs w:val="24"/>
        </w:rPr>
        <w:t xml:space="preserve">, </w:t>
      </w:r>
      <w:proofErr w:type="gramStart"/>
      <w:r w:rsidR="0038620B" w:rsidRPr="00434821">
        <w:rPr>
          <w:color w:val="44546A" w:themeColor="text2"/>
          <w:sz w:val="24"/>
          <w:szCs w:val="24"/>
        </w:rPr>
        <w:t>It</w:t>
      </w:r>
      <w:proofErr w:type="gramEnd"/>
      <w:r w:rsidR="0038620B" w:rsidRPr="00434821">
        <w:rPr>
          <w:color w:val="44546A" w:themeColor="text2"/>
          <w:sz w:val="24"/>
          <w:szCs w:val="24"/>
        </w:rPr>
        <w:t xml:space="preserve"> is beneficial to have a Coaching contract wrote up </w:t>
      </w:r>
      <w:r w:rsidR="00462311" w:rsidRPr="00434821">
        <w:rPr>
          <w:color w:val="44546A" w:themeColor="text2"/>
          <w:sz w:val="24"/>
          <w:szCs w:val="24"/>
        </w:rPr>
        <w:t>that provides the basis upon which the coach/coachee relationship</w:t>
      </w:r>
      <w:r w:rsidR="00D23731" w:rsidRPr="00434821">
        <w:rPr>
          <w:color w:val="44546A" w:themeColor="text2"/>
          <w:sz w:val="24"/>
          <w:szCs w:val="24"/>
        </w:rPr>
        <w:t xml:space="preserve"> is built</w:t>
      </w:r>
      <w:r w:rsidRPr="00434821">
        <w:rPr>
          <w:color w:val="44546A" w:themeColor="text2"/>
          <w:sz w:val="24"/>
          <w:szCs w:val="24"/>
        </w:rPr>
        <w:t>.</w:t>
      </w:r>
      <w:r w:rsidR="00D23731" w:rsidRPr="00434821">
        <w:rPr>
          <w:color w:val="44546A" w:themeColor="text2"/>
          <w:sz w:val="24"/>
          <w:szCs w:val="24"/>
        </w:rPr>
        <w:t xml:space="preserve"> The contract will provide </w:t>
      </w:r>
      <w:r w:rsidR="00D102FF" w:rsidRPr="00434821">
        <w:rPr>
          <w:color w:val="44546A" w:themeColor="text2"/>
          <w:sz w:val="24"/>
          <w:szCs w:val="24"/>
        </w:rPr>
        <w:t xml:space="preserve">the agenda for coaching and promote </w:t>
      </w:r>
      <w:r w:rsidR="00D92A5A" w:rsidRPr="00434821">
        <w:rPr>
          <w:color w:val="44546A" w:themeColor="text2"/>
          <w:sz w:val="24"/>
          <w:szCs w:val="24"/>
        </w:rPr>
        <w:t>responsibility</w:t>
      </w:r>
      <w:r w:rsidR="00D23731" w:rsidRPr="00434821">
        <w:rPr>
          <w:color w:val="44546A" w:themeColor="text2"/>
          <w:sz w:val="24"/>
          <w:szCs w:val="24"/>
        </w:rPr>
        <w:t xml:space="preserve"> </w:t>
      </w:r>
      <w:r w:rsidR="00FF4D45" w:rsidRPr="00434821">
        <w:rPr>
          <w:color w:val="44546A" w:themeColor="text2"/>
          <w:sz w:val="24"/>
          <w:szCs w:val="24"/>
        </w:rPr>
        <w:t xml:space="preserve">from both coach and coachee </w:t>
      </w:r>
      <w:r w:rsidR="00D92A5A" w:rsidRPr="00434821">
        <w:rPr>
          <w:color w:val="44546A" w:themeColor="text2"/>
          <w:sz w:val="24"/>
          <w:szCs w:val="24"/>
        </w:rPr>
        <w:t xml:space="preserve">perspective. </w:t>
      </w:r>
    </w:p>
    <w:p w14:paraId="7FA5DFFC" w14:textId="77777777" w:rsidR="00E14766" w:rsidRPr="00434821" w:rsidRDefault="00E14766" w:rsidP="00425F2B">
      <w:pPr>
        <w:spacing w:line="360" w:lineRule="auto"/>
        <w:rPr>
          <w:b/>
          <w:bCs/>
          <w:color w:val="44546A" w:themeColor="text2"/>
          <w:sz w:val="24"/>
          <w:szCs w:val="24"/>
        </w:rPr>
      </w:pPr>
    </w:p>
    <w:p w14:paraId="2D79A9FE" w14:textId="49A39453" w:rsidR="00162971" w:rsidRPr="00434821" w:rsidRDefault="00AC5455" w:rsidP="00F96C45">
      <w:pPr>
        <w:spacing w:line="360" w:lineRule="auto"/>
        <w:rPr>
          <w:b/>
          <w:bCs/>
          <w:color w:val="44546A" w:themeColor="text2"/>
          <w:sz w:val="24"/>
          <w:szCs w:val="24"/>
        </w:rPr>
      </w:pPr>
      <w:r w:rsidRPr="00434821">
        <w:rPr>
          <w:b/>
          <w:bCs/>
          <w:color w:val="44546A" w:themeColor="text2"/>
          <w:sz w:val="24"/>
          <w:szCs w:val="24"/>
        </w:rPr>
        <w:t>T</w:t>
      </w:r>
      <w:r w:rsidR="00B91D3E" w:rsidRPr="00434821">
        <w:rPr>
          <w:b/>
          <w:bCs/>
          <w:color w:val="44546A" w:themeColor="text2"/>
          <w:sz w:val="24"/>
          <w:szCs w:val="24"/>
        </w:rPr>
        <w:t>he foundations needed to create a Coaching Culture</w:t>
      </w:r>
      <w:r w:rsidR="00C83802">
        <w:rPr>
          <w:b/>
          <w:bCs/>
          <w:color w:val="44546A" w:themeColor="text2"/>
          <w:sz w:val="24"/>
          <w:szCs w:val="24"/>
        </w:rPr>
        <w:t>.</w:t>
      </w:r>
      <w:r w:rsidR="00B91D3E" w:rsidRPr="00434821">
        <w:rPr>
          <w:b/>
          <w:bCs/>
          <w:color w:val="44546A" w:themeColor="text2"/>
          <w:sz w:val="24"/>
          <w:szCs w:val="24"/>
        </w:rPr>
        <w:t xml:space="preserve">  </w:t>
      </w:r>
    </w:p>
    <w:p w14:paraId="04E996A5" w14:textId="1C6778EC" w:rsidR="00E718A4" w:rsidRPr="00F96C45" w:rsidRDefault="00925B3F" w:rsidP="00F96C45">
      <w:pPr>
        <w:spacing w:after="200" w:line="360" w:lineRule="auto"/>
        <w:ind w:left="561" w:firstLine="6"/>
        <w:rPr>
          <w:rFonts w:eastAsia="Avenir LT Std 35 Light"/>
          <w:color w:val="44546A" w:themeColor="text2"/>
          <w:sz w:val="20"/>
          <w:szCs w:val="20"/>
          <w:lang w:val="en-US"/>
        </w:rPr>
      </w:pPr>
      <w:r w:rsidRPr="00434821">
        <w:rPr>
          <w:color w:val="44546A" w:themeColor="text2"/>
          <w:sz w:val="24"/>
          <w:szCs w:val="24"/>
        </w:rPr>
        <w:t>R</w:t>
      </w:r>
      <w:r w:rsidR="00DB24ED" w:rsidRPr="00434821">
        <w:rPr>
          <w:color w:val="44546A" w:themeColor="text2"/>
          <w:sz w:val="24"/>
          <w:szCs w:val="24"/>
        </w:rPr>
        <w:t xml:space="preserve">esearch states that </w:t>
      </w:r>
      <w:r w:rsidR="00997D5A" w:rsidRPr="00434821">
        <w:rPr>
          <w:color w:val="44546A" w:themeColor="text2"/>
          <w:sz w:val="24"/>
          <w:szCs w:val="24"/>
        </w:rPr>
        <w:t>it is important that</w:t>
      </w:r>
      <w:r w:rsidRPr="00434821">
        <w:rPr>
          <w:color w:val="44546A" w:themeColor="text2"/>
        </w:rPr>
        <w:t xml:space="preserve"> the </w:t>
      </w:r>
      <w:r w:rsidRPr="00434821">
        <w:rPr>
          <w:color w:val="44546A" w:themeColor="text2"/>
          <w:sz w:val="24"/>
          <w:szCs w:val="24"/>
        </w:rPr>
        <w:t>organisation will need</w:t>
      </w:r>
      <w:r w:rsidR="00997D5A" w:rsidRPr="00434821">
        <w:rPr>
          <w:color w:val="44546A" w:themeColor="text2"/>
          <w:sz w:val="24"/>
          <w:szCs w:val="24"/>
        </w:rPr>
        <w:t xml:space="preserve"> </w:t>
      </w:r>
      <w:r w:rsidRPr="00434821">
        <w:rPr>
          <w:color w:val="44546A" w:themeColor="text2"/>
          <w:sz w:val="24"/>
          <w:szCs w:val="24"/>
        </w:rPr>
        <w:t>to have</w:t>
      </w:r>
      <w:r w:rsidR="00997D5A" w:rsidRPr="00434821">
        <w:rPr>
          <w:color w:val="44546A" w:themeColor="text2"/>
          <w:sz w:val="24"/>
          <w:szCs w:val="24"/>
        </w:rPr>
        <w:t xml:space="preserve"> 3 key elements </w:t>
      </w:r>
      <w:r w:rsidRPr="00434821">
        <w:rPr>
          <w:color w:val="44546A" w:themeColor="text2"/>
          <w:sz w:val="24"/>
          <w:szCs w:val="24"/>
        </w:rPr>
        <w:t>i</w:t>
      </w:r>
      <w:r w:rsidR="000058F3" w:rsidRPr="00434821">
        <w:rPr>
          <w:color w:val="44546A" w:themeColor="text2"/>
          <w:sz w:val="24"/>
          <w:szCs w:val="24"/>
        </w:rPr>
        <w:t xml:space="preserve">n place so that a </w:t>
      </w:r>
      <w:r w:rsidR="00EC0AEC" w:rsidRPr="00434821">
        <w:rPr>
          <w:color w:val="44546A" w:themeColor="text2"/>
          <w:sz w:val="24"/>
          <w:szCs w:val="24"/>
        </w:rPr>
        <w:t xml:space="preserve">coaching culture </w:t>
      </w:r>
      <w:r w:rsidR="00FD6CB5" w:rsidRPr="00434821">
        <w:rPr>
          <w:color w:val="44546A" w:themeColor="text2"/>
          <w:sz w:val="24"/>
          <w:szCs w:val="24"/>
        </w:rPr>
        <w:t xml:space="preserve">can </w:t>
      </w:r>
      <w:r w:rsidR="00EC0AEC" w:rsidRPr="00434821">
        <w:rPr>
          <w:color w:val="44546A" w:themeColor="text2"/>
          <w:sz w:val="24"/>
          <w:szCs w:val="24"/>
        </w:rPr>
        <w:t>endure</w:t>
      </w:r>
      <w:r w:rsidR="000058F3" w:rsidRPr="00434821">
        <w:rPr>
          <w:color w:val="44546A" w:themeColor="text2"/>
          <w:sz w:val="24"/>
          <w:szCs w:val="24"/>
        </w:rPr>
        <w:t xml:space="preserve"> </w:t>
      </w:r>
      <w:r w:rsidR="00FD6CB5" w:rsidRPr="00434821">
        <w:rPr>
          <w:color w:val="44546A" w:themeColor="text2"/>
          <w:sz w:val="24"/>
          <w:szCs w:val="24"/>
        </w:rPr>
        <w:t xml:space="preserve">any challenges and </w:t>
      </w:r>
      <w:r w:rsidR="008E4C36" w:rsidRPr="00434821">
        <w:rPr>
          <w:color w:val="44546A" w:themeColor="text2"/>
          <w:sz w:val="24"/>
          <w:szCs w:val="24"/>
        </w:rPr>
        <w:t xml:space="preserve">continue to thrive. </w:t>
      </w:r>
      <w:r w:rsidR="003B6BEE" w:rsidRPr="00434821">
        <w:rPr>
          <w:color w:val="44546A" w:themeColor="text2"/>
          <w:sz w:val="24"/>
          <w:szCs w:val="24"/>
        </w:rPr>
        <w:t xml:space="preserve">Peter Hawkins </w:t>
      </w:r>
      <w:r w:rsidR="00B01024" w:rsidRPr="00434821">
        <w:rPr>
          <w:color w:val="44546A" w:themeColor="text2"/>
          <w:sz w:val="24"/>
          <w:szCs w:val="24"/>
        </w:rPr>
        <w:t>(20</w:t>
      </w:r>
      <w:r w:rsidR="00080BB5" w:rsidRPr="00434821">
        <w:rPr>
          <w:color w:val="44546A" w:themeColor="text2"/>
          <w:sz w:val="24"/>
          <w:szCs w:val="24"/>
        </w:rPr>
        <w:t xml:space="preserve">12) </w:t>
      </w:r>
      <w:r w:rsidR="003B6BEE" w:rsidRPr="00434821">
        <w:rPr>
          <w:color w:val="44546A" w:themeColor="text2"/>
          <w:sz w:val="24"/>
          <w:szCs w:val="24"/>
        </w:rPr>
        <w:t>refer</w:t>
      </w:r>
      <w:r w:rsidR="00080BB5" w:rsidRPr="00434821">
        <w:rPr>
          <w:color w:val="44546A" w:themeColor="text2"/>
          <w:sz w:val="24"/>
          <w:szCs w:val="24"/>
        </w:rPr>
        <w:t>s</w:t>
      </w:r>
      <w:r w:rsidR="003B6BEE" w:rsidRPr="00434821">
        <w:rPr>
          <w:color w:val="44546A" w:themeColor="text2"/>
          <w:sz w:val="24"/>
          <w:szCs w:val="24"/>
        </w:rPr>
        <w:t xml:space="preserve"> to these elements as the 3 </w:t>
      </w:r>
      <w:r w:rsidR="00E718A4" w:rsidRPr="00434821">
        <w:rPr>
          <w:color w:val="44546A" w:themeColor="text2"/>
          <w:sz w:val="24"/>
          <w:szCs w:val="24"/>
        </w:rPr>
        <w:t>Foundational Pillars:</w:t>
      </w:r>
      <w:r w:rsidR="001E5C10" w:rsidRPr="00434821">
        <w:rPr>
          <w:rFonts w:eastAsia="Avenir LT Std 35 Light"/>
          <w:color w:val="44546A" w:themeColor="text2"/>
          <w:sz w:val="20"/>
          <w:szCs w:val="20"/>
          <w:lang w:val="en-US"/>
        </w:rPr>
        <w:t xml:space="preserve"> </w:t>
      </w:r>
    </w:p>
    <w:p w14:paraId="3E72C045" w14:textId="01C5890C" w:rsidR="00E718A4" w:rsidRPr="00434821" w:rsidRDefault="00A47A7E" w:rsidP="00425F2B">
      <w:pPr>
        <w:pStyle w:val="ListParagraph"/>
        <w:numPr>
          <w:ilvl w:val="0"/>
          <w:numId w:val="8"/>
        </w:numPr>
        <w:spacing w:line="360" w:lineRule="auto"/>
        <w:rPr>
          <w:color w:val="44546A" w:themeColor="text2"/>
          <w:sz w:val="24"/>
          <w:szCs w:val="24"/>
        </w:rPr>
      </w:pPr>
      <w:r w:rsidRPr="00434821">
        <w:rPr>
          <w:b/>
          <w:bCs/>
          <w:color w:val="44546A" w:themeColor="text2"/>
          <w:sz w:val="24"/>
          <w:szCs w:val="24"/>
        </w:rPr>
        <w:t>Coaching Strategy</w:t>
      </w:r>
      <w:r w:rsidRPr="00434821">
        <w:rPr>
          <w:color w:val="44546A" w:themeColor="text2"/>
          <w:sz w:val="24"/>
          <w:szCs w:val="24"/>
        </w:rPr>
        <w:t xml:space="preserve"> </w:t>
      </w:r>
      <w:r w:rsidR="0002076B" w:rsidRPr="00434821">
        <w:rPr>
          <w:color w:val="44546A" w:themeColor="text2"/>
          <w:sz w:val="24"/>
          <w:szCs w:val="24"/>
        </w:rPr>
        <w:t>–</w:t>
      </w:r>
      <w:r w:rsidR="00D057E0" w:rsidRPr="00434821">
        <w:rPr>
          <w:color w:val="44546A" w:themeColor="text2"/>
          <w:sz w:val="24"/>
          <w:szCs w:val="24"/>
        </w:rPr>
        <w:t xml:space="preserve"> </w:t>
      </w:r>
      <w:r w:rsidR="0002076B" w:rsidRPr="00434821">
        <w:rPr>
          <w:color w:val="44546A" w:themeColor="text2"/>
          <w:sz w:val="24"/>
          <w:szCs w:val="24"/>
        </w:rPr>
        <w:t xml:space="preserve">This </w:t>
      </w:r>
      <w:r w:rsidR="009F7352" w:rsidRPr="00434821">
        <w:rPr>
          <w:color w:val="44546A" w:themeColor="text2"/>
          <w:sz w:val="24"/>
          <w:szCs w:val="24"/>
        </w:rPr>
        <w:t xml:space="preserve">needs to be created </w:t>
      </w:r>
      <w:r w:rsidR="00B111B7" w:rsidRPr="00434821">
        <w:rPr>
          <w:color w:val="44546A" w:themeColor="text2"/>
          <w:sz w:val="24"/>
          <w:szCs w:val="24"/>
        </w:rPr>
        <w:t>with the collaboration of all business stakeholders</w:t>
      </w:r>
      <w:r w:rsidR="00CE17E7" w:rsidRPr="00434821">
        <w:rPr>
          <w:color w:val="44546A" w:themeColor="text2"/>
          <w:sz w:val="24"/>
          <w:szCs w:val="24"/>
        </w:rPr>
        <w:t>. T</w:t>
      </w:r>
      <w:r w:rsidR="00336963" w:rsidRPr="00434821">
        <w:rPr>
          <w:color w:val="44546A" w:themeColor="text2"/>
          <w:sz w:val="24"/>
          <w:szCs w:val="24"/>
        </w:rPr>
        <w:t>here</w:t>
      </w:r>
      <w:r w:rsidR="00CE17E7" w:rsidRPr="00434821">
        <w:rPr>
          <w:color w:val="44546A" w:themeColor="text2"/>
          <w:sz w:val="24"/>
          <w:szCs w:val="24"/>
        </w:rPr>
        <w:t xml:space="preserve"> must</w:t>
      </w:r>
      <w:r w:rsidR="00336963" w:rsidRPr="00434821">
        <w:rPr>
          <w:color w:val="44546A" w:themeColor="text2"/>
          <w:sz w:val="24"/>
          <w:szCs w:val="24"/>
        </w:rPr>
        <w:t xml:space="preserve"> </w:t>
      </w:r>
      <w:r w:rsidR="00A37EA0" w:rsidRPr="00434821">
        <w:rPr>
          <w:color w:val="44546A" w:themeColor="text2"/>
          <w:sz w:val="24"/>
          <w:szCs w:val="24"/>
        </w:rPr>
        <w:t>be</w:t>
      </w:r>
      <w:r w:rsidR="00336963" w:rsidRPr="00434821">
        <w:rPr>
          <w:color w:val="44546A" w:themeColor="text2"/>
          <w:sz w:val="24"/>
          <w:szCs w:val="24"/>
        </w:rPr>
        <w:t xml:space="preserve"> a clear business strategy on which to buil</w:t>
      </w:r>
      <w:r w:rsidR="00CE17E7" w:rsidRPr="00434821">
        <w:rPr>
          <w:color w:val="44546A" w:themeColor="text2"/>
          <w:sz w:val="24"/>
          <w:szCs w:val="24"/>
        </w:rPr>
        <w:t>d the coaching strategy.</w:t>
      </w:r>
    </w:p>
    <w:p w14:paraId="6B2AFA99" w14:textId="0510EBFC" w:rsidR="00A47A7E" w:rsidRPr="00434821" w:rsidRDefault="00A47A7E" w:rsidP="00425F2B">
      <w:pPr>
        <w:pStyle w:val="ListParagraph"/>
        <w:numPr>
          <w:ilvl w:val="0"/>
          <w:numId w:val="8"/>
        </w:numPr>
        <w:spacing w:line="360" w:lineRule="auto"/>
        <w:rPr>
          <w:color w:val="44546A" w:themeColor="text2"/>
          <w:sz w:val="24"/>
          <w:szCs w:val="24"/>
        </w:rPr>
      </w:pPr>
      <w:r w:rsidRPr="00434821">
        <w:rPr>
          <w:b/>
          <w:bCs/>
          <w:color w:val="44546A" w:themeColor="text2"/>
          <w:sz w:val="24"/>
          <w:szCs w:val="24"/>
        </w:rPr>
        <w:t xml:space="preserve">Aligning the coaching culture to </w:t>
      </w:r>
      <w:r w:rsidR="00563A40" w:rsidRPr="00434821">
        <w:rPr>
          <w:b/>
          <w:bCs/>
          <w:color w:val="44546A" w:themeColor="text2"/>
          <w:sz w:val="24"/>
          <w:szCs w:val="24"/>
        </w:rPr>
        <w:t xml:space="preserve">wider </w:t>
      </w:r>
      <w:r w:rsidR="00F16CA2" w:rsidRPr="00434821">
        <w:rPr>
          <w:b/>
          <w:bCs/>
          <w:color w:val="44546A" w:themeColor="text2"/>
          <w:sz w:val="24"/>
          <w:szCs w:val="24"/>
        </w:rPr>
        <w:t xml:space="preserve">organisational </w:t>
      </w:r>
      <w:r w:rsidR="00563A40" w:rsidRPr="00434821">
        <w:rPr>
          <w:b/>
          <w:bCs/>
          <w:color w:val="44546A" w:themeColor="text2"/>
          <w:sz w:val="24"/>
          <w:szCs w:val="24"/>
        </w:rPr>
        <w:t>changes</w:t>
      </w:r>
      <w:r w:rsidR="00563A40" w:rsidRPr="00434821">
        <w:rPr>
          <w:color w:val="44546A" w:themeColor="text2"/>
          <w:sz w:val="24"/>
          <w:szCs w:val="24"/>
        </w:rPr>
        <w:t xml:space="preserve"> </w:t>
      </w:r>
      <w:r w:rsidR="008D2529" w:rsidRPr="00434821">
        <w:rPr>
          <w:color w:val="44546A" w:themeColor="text2"/>
          <w:sz w:val="24"/>
          <w:szCs w:val="24"/>
        </w:rPr>
        <w:t>- this</w:t>
      </w:r>
      <w:r w:rsidR="00DE3FB2" w:rsidRPr="00434821">
        <w:rPr>
          <w:color w:val="44546A" w:themeColor="text2"/>
          <w:sz w:val="24"/>
          <w:szCs w:val="24"/>
        </w:rPr>
        <w:t xml:space="preserve"> needs to be </w:t>
      </w:r>
      <w:r w:rsidR="00005F97" w:rsidRPr="00434821">
        <w:rPr>
          <w:color w:val="44546A" w:themeColor="text2"/>
          <w:sz w:val="24"/>
          <w:szCs w:val="24"/>
        </w:rPr>
        <w:t>continuously</w:t>
      </w:r>
      <w:r w:rsidR="00DB5A9B" w:rsidRPr="00434821">
        <w:rPr>
          <w:color w:val="44546A" w:themeColor="text2"/>
          <w:sz w:val="24"/>
          <w:szCs w:val="24"/>
        </w:rPr>
        <w:t xml:space="preserve"> updated and </w:t>
      </w:r>
      <w:r w:rsidR="008D2529" w:rsidRPr="00434821">
        <w:rPr>
          <w:color w:val="44546A" w:themeColor="text2"/>
          <w:sz w:val="24"/>
          <w:szCs w:val="24"/>
        </w:rPr>
        <w:t xml:space="preserve">aligning to </w:t>
      </w:r>
      <w:r w:rsidR="00F16CA2" w:rsidRPr="00434821">
        <w:rPr>
          <w:color w:val="44546A" w:themeColor="text2"/>
          <w:sz w:val="24"/>
          <w:szCs w:val="24"/>
        </w:rPr>
        <w:t xml:space="preserve">the </w:t>
      </w:r>
      <w:r w:rsidR="00617FF5" w:rsidRPr="00434821">
        <w:rPr>
          <w:color w:val="44546A" w:themeColor="text2"/>
          <w:sz w:val="24"/>
          <w:szCs w:val="24"/>
        </w:rPr>
        <w:t>fast demands and changes</w:t>
      </w:r>
      <w:r w:rsidR="004F5040" w:rsidRPr="00434821">
        <w:rPr>
          <w:color w:val="44546A" w:themeColor="text2"/>
          <w:sz w:val="24"/>
          <w:szCs w:val="24"/>
        </w:rPr>
        <w:t xml:space="preserve"> </w:t>
      </w:r>
      <w:r w:rsidR="0034166C" w:rsidRPr="00434821">
        <w:rPr>
          <w:color w:val="44546A" w:themeColor="text2"/>
          <w:sz w:val="24"/>
          <w:szCs w:val="24"/>
        </w:rPr>
        <w:t xml:space="preserve">happening </w:t>
      </w:r>
      <w:r w:rsidR="004F5040" w:rsidRPr="00434821">
        <w:rPr>
          <w:color w:val="44546A" w:themeColor="text2"/>
          <w:sz w:val="24"/>
          <w:szCs w:val="24"/>
        </w:rPr>
        <w:t xml:space="preserve">within the organisation in which it </w:t>
      </w:r>
      <w:r w:rsidR="001E5C10" w:rsidRPr="00434821">
        <w:rPr>
          <w:color w:val="44546A" w:themeColor="text2"/>
          <w:sz w:val="24"/>
          <w:szCs w:val="24"/>
        </w:rPr>
        <w:t>operates.</w:t>
      </w:r>
    </w:p>
    <w:p w14:paraId="6A89DE3F" w14:textId="4E43EC1D" w:rsidR="00647043" w:rsidRPr="00434821" w:rsidRDefault="000B41F2" w:rsidP="00425F2B">
      <w:pPr>
        <w:pStyle w:val="ListParagraph"/>
        <w:numPr>
          <w:ilvl w:val="0"/>
          <w:numId w:val="8"/>
        </w:numPr>
        <w:spacing w:line="360" w:lineRule="auto"/>
        <w:rPr>
          <w:color w:val="44546A" w:themeColor="text2"/>
          <w:sz w:val="24"/>
          <w:szCs w:val="24"/>
        </w:rPr>
      </w:pPr>
      <w:r w:rsidRPr="00434821">
        <w:rPr>
          <w:b/>
          <w:bCs/>
          <w:color w:val="44546A" w:themeColor="text2"/>
          <w:sz w:val="24"/>
          <w:szCs w:val="24"/>
        </w:rPr>
        <w:t xml:space="preserve">Coaching </w:t>
      </w:r>
      <w:r w:rsidR="0042697F" w:rsidRPr="00434821">
        <w:rPr>
          <w:b/>
          <w:bCs/>
          <w:color w:val="44546A" w:themeColor="text2"/>
          <w:sz w:val="24"/>
          <w:szCs w:val="24"/>
        </w:rPr>
        <w:t>infrastructure</w:t>
      </w:r>
      <w:r w:rsidR="00BA752D" w:rsidRPr="00434821">
        <w:rPr>
          <w:color w:val="44546A" w:themeColor="text2"/>
          <w:sz w:val="24"/>
          <w:szCs w:val="24"/>
        </w:rPr>
        <w:t xml:space="preserve"> </w:t>
      </w:r>
      <w:r w:rsidR="00E87749" w:rsidRPr="00434821">
        <w:rPr>
          <w:color w:val="44546A" w:themeColor="text2"/>
          <w:sz w:val="24"/>
          <w:szCs w:val="24"/>
        </w:rPr>
        <w:t>–</w:t>
      </w:r>
      <w:r w:rsidR="00BA752D" w:rsidRPr="00434821">
        <w:rPr>
          <w:color w:val="44546A" w:themeColor="text2"/>
          <w:sz w:val="24"/>
          <w:szCs w:val="24"/>
        </w:rPr>
        <w:t xml:space="preserve"> </w:t>
      </w:r>
      <w:r w:rsidR="00E87749" w:rsidRPr="00434821">
        <w:rPr>
          <w:color w:val="44546A" w:themeColor="text2"/>
          <w:sz w:val="24"/>
          <w:szCs w:val="24"/>
        </w:rPr>
        <w:t xml:space="preserve">this </w:t>
      </w:r>
      <w:r w:rsidR="00051D9E" w:rsidRPr="00434821">
        <w:rPr>
          <w:color w:val="44546A" w:themeColor="text2"/>
          <w:sz w:val="24"/>
          <w:szCs w:val="24"/>
        </w:rPr>
        <w:t xml:space="preserve">is ensuring that all coaching activities </w:t>
      </w:r>
      <w:r w:rsidR="00036942" w:rsidRPr="00434821">
        <w:rPr>
          <w:color w:val="44546A" w:themeColor="text2"/>
          <w:sz w:val="24"/>
          <w:szCs w:val="24"/>
        </w:rPr>
        <w:t>are established and maintain the correct governance and management</w:t>
      </w:r>
      <w:r w:rsidR="004C2093" w:rsidRPr="00434821">
        <w:rPr>
          <w:color w:val="44546A" w:themeColor="text2"/>
          <w:sz w:val="24"/>
          <w:szCs w:val="24"/>
        </w:rPr>
        <w:t>.</w:t>
      </w:r>
    </w:p>
    <w:p w14:paraId="6690791B" w14:textId="5E7B1E89" w:rsidR="000D2A95" w:rsidRPr="00434821" w:rsidRDefault="009F4674" w:rsidP="008543C6">
      <w:pPr>
        <w:spacing w:line="360" w:lineRule="auto"/>
        <w:rPr>
          <w:color w:val="44546A" w:themeColor="text2"/>
          <w:sz w:val="24"/>
          <w:szCs w:val="24"/>
        </w:rPr>
      </w:pPr>
      <w:r w:rsidRPr="00434821">
        <w:rPr>
          <w:color w:val="44546A" w:themeColor="text2"/>
          <w:sz w:val="24"/>
          <w:szCs w:val="24"/>
        </w:rPr>
        <w:t xml:space="preserve"> </w:t>
      </w:r>
    </w:p>
    <w:p w14:paraId="4375D6A3" w14:textId="77777777" w:rsidR="00C83802" w:rsidRDefault="00C83802" w:rsidP="00425F2B">
      <w:pPr>
        <w:spacing w:line="360" w:lineRule="auto"/>
        <w:rPr>
          <w:b/>
          <w:bCs/>
          <w:color w:val="44546A" w:themeColor="text2"/>
          <w:sz w:val="24"/>
          <w:szCs w:val="24"/>
        </w:rPr>
      </w:pPr>
    </w:p>
    <w:p w14:paraId="1DEF1B0F" w14:textId="77777777" w:rsidR="00C83802" w:rsidRDefault="00C83802" w:rsidP="00425F2B">
      <w:pPr>
        <w:spacing w:line="360" w:lineRule="auto"/>
        <w:rPr>
          <w:b/>
          <w:bCs/>
          <w:color w:val="44546A" w:themeColor="text2"/>
          <w:sz w:val="24"/>
          <w:szCs w:val="24"/>
        </w:rPr>
      </w:pPr>
    </w:p>
    <w:p w14:paraId="541E73CE" w14:textId="77777777" w:rsidR="00C83802" w:rsidRDefault="00C83802" w:rsidP="00425F2B">
      <w:pPr>
        <w:spacing w:line="360" w:lineRule="auto"/>
        <w:rPr>
          <w:b/>
          <w:bCs/>
          <w:color w:val="44546A" w:themeColor="text2"/>
          <w:sz w:val="24"/>
          <w:szCs w:val="24"/>
        </w:rPr>
      </w:pPr>
    </w:p>
    <w:p w14:paraId="41446308" w14:textId="78EDC153" w:rsidR="004C2093" w:rsidRPr="00434821" w:rsidRDefault="008543C6" w:rsidP="00425F2B">
      <w:pPr>
        <w:spacing w:line="360" w:lineRule="auto"/>
        <w:rPr>
          <w:color w:val="44546A" w:themeColor="text2"/>
        </w:rPr>
      </w:pPr>
      <w:r w:rsidRPr="00434821">
        <w:rPr>
          <w:b/>
          <w:bCs/>
          <w:color w:val="44546A" w:themeColor="text2"/>
          <w:sz w:val="24"/>
          <w:szCs w:val="24"/>
        </w:rPr>
        <w:t>Next</w:t>
      </w:r>
      <w:r w:rsidR="0042318A" w:rsidRPr="00434821">
        <w:rPr>
          <w:b/>
          <w:bCs/>
          <w:color w:val="44546A" w:themeColor="text2"/>
          <w:sz w:val="24"/>
          <w:szCs w:val="24"/>
        </w:rPr>
        <w:t xml:space="preserve"> </w:t>
      </w:r>
      <w:r w:rsidR="00CE6ACC" w:rsidRPr="00434821">
        <w:rPr>
          <w:b/>
          <w:bCs/>
          <w:color w:val="44546A" w:themeColor="text2"/>
          <w:sz w:val="24"/>
          <w:szCs w:val="24"/>
        </w:rPr>
        <w:t xml:space="preserve">steps </w:t>
      </w:r>
      <w:r w:rsidR="00E979E5" w:rsidRPr="00434821">
        <w:rPr>
          <w:b/>
          <w:bCs/>
          <w:color w:val="44546A" w:themeColor="text2"/>
          <w:sz w:val="24"/>
          <w:szCs w:val="24"/>
        </w:rPr>
        <w:t>for</w:t>
      </w:r>
      <w:r w:rsidR="0095652C" w:rsidRPr="00434821">
        <w:rPr>
          <w:b/>
          <w:bCs/>
          <w:color w:val="44546A" w:themeColor="text2"/>
          <w:sz w:val="24"/>
          <w:szCs w:val="24"/>
        </w:rPr>
        <w:t xml:space="preserve"> </w:t>
      </w:r>
      <w:r w:rsidR="005D5951" w:rsidRPr="00434821">
        <w:rPr>
          <w:b/>
          <w:bCs/>
          <w:color w:val="44546A" w:themeColor="text2"/>
          <w:sz w:val="24"/>
          <w:szCs w:val="24"/>
        </w:rPr>
        <w:t>embed</w:t>
      </w:r>
      <w:r w:rsidR="00E979E5" w:rsidRPr="00434821">
        <w:rPr>
          <w:b/>
          <w:bCs/>
          <w:color w:val="44546A" w:themeColor="text2"/>
          <w:sz w:val="24"/>
          <w:szCs w:val="24"/>
        </w:rPr>
        <w:t>ding</w:t>
      </w:r>
      <w:r w:rsidR="00CE6ACC" w:rsidRPr="00434821">
        <w:rPr>
          <w:b/>
          <w:bCs/>
          <w:color w:val="44546A" w:themeColor="text2"/>
          <w:sz w:val="24"/>
          <w:szCs w:val="24"/>
        </w:rPr>
        <w:t xml:space="preserve"> </w:t>
      </w:r>
      <w:r w:rsidR="0042318A" w:rsidRPr="00434821">
        <w:rPr>
          <w:b/>
          <w:bCs/>
          <w:color w:val="44546A" w:themeColor="text2"/>
          <w:sz w:val="24"/>
          <w:szCs w:val="24"/>
        </w:rPr>
        <w:t>a coaching culture</w:t>
      </w:r>
      <w:r w:rsidR="00C83802">
        <w:rPr>
          <w:b/>
          <w:bCs/>
          <w:color w:val="44546A" w:themeColor="text2"/>
          <w:sz w:val="24"/>
          <w:szCs w:val="24"/>
        </w:rPr>
        <w:t>.</w:t>
      </w:r>
      <w:r w:rsidR="005D5951" w:rsidRPr="00434821">
        <w:rPr>
          <w:b/>
          <w:bCs/>
          <w:color w:val="44546A" w:themeColor="text2"/>
          <w:sz w:val="24"/>
          <w:szCs w:val="24"/>
        </w:rPr>
        <w:t xml:space="preserve"> </w:t>
      </w:r>
    </w:p>
    <w:p w14:paraId="2B1D75FC" w14:textId="7F28F239" w:rsidR="003265C4" w:rsidRPr="00434821" w:rsidRDefault="00343A1B" w:rsidP="00425F2B">
      <w:pPr>
        <w:spacing w:line="360" w:lineRule="auto"/>
        <w:rPr>
          <w:color w:val="44546A" w:themeColor="text2"/>
          <w:sz w:val="24"/>
          <w:szCs w:val="24"/>
        </w:rPr>
      </w:pPr>
      <w:r w:rsidRPr="00434821">
        <w:rPr>
          <w:color w:val="44546A" w:themeColor="text2"/>
          <w:sz w:val="24"/>
          <w:szCs w:val="24"/>
        </w:rPr>
        <w:t>On</w:t>
      </w:r>
      <w:r w:rsidR="00FC1106" w:rsidRPr="00434821">
        <w:rPr>
          <w:color w:val="44546A" w:themeColor="text2"/>
          <w:sz w:val="24"/>
          <w:szCs w:val="24"/>
        </w:rPr>
        <w:t>c</w:t>
      </w:r>
      <w:r w:rsidRPr="00434821">
        <w:rPr>
          <w:color w:val="44546A" w:themeColor="text2"/>
          <w:sz w:val="24"/>
          <w:szCs w:val="24"/>
        </w:rPr>
        <w:t>e the</w:t>
      </w:r>
      <w:r w:rsidR="00FC1106" w:rsidRPr="00434821">
        <w:rPr>
          <w:color w:val="44546A" w:themeColor="text2"/>
          <w:sz w:val="24"/>
          <w:szCs w:val="24"/>
        </w:rPr>
        <w:t xml:space="preserve"> 3 key </w:t>
      </w:r>
      <w:r w:rsidR="00EF03D3" w:rsidRPr="00434821">
        <w:rPr>
          <w:color w:val="44546A" w:themeColor="text2"/>
          <w:sz w:val="24"/>
          <w:szCs w:val="24"/>
        </w:rPr>
        <w:t xml:space="preserve">foundational </w:t>
      </w:r>
      <w:r w:rsidR="00FC1106" w:rsidRPr="00434821">
        <w:rPr>
          <w:color w:val="44546A" w:themeColor="text2"/>
          <w:sz w:val="24"/>
          <w:szCs w:val="24"/>
        </w:rPr>
        <w:t xml:space="preserve">elements </w:t>
      </w:r>
      <w:r w:rsidR="00AA71F1" w:rsidRPr="00434821">
        <w:rPr>
          <w:color w:val="44546A" w:themeColor="text2"/>
          <w:sz w:val="24"/>
          <w:szCs w:val="24"/>
        </w:rPr>
        <w:t xml:space="preserve">are </w:t>
      </w:r>
      <w:r w:rsidR="00C5677F" w:rsidRPr="00434821">
        <w:rPr>
          <w:color w:val="44546A" w:themeColor="text2"/>
          <w:sz w:val="24"/>
          <w:szCs w:val="24"/>
        </w:rPr>
        <w:t>established,</w:t>
      </w:r>
      <w:r w:rsidR="00A37EA0" w:rsidRPr="00434821">
        <w:rPr>
          <w:color w:val="44546A" w:themeColor="text2"/>
          <w:sz w:val="24"/>
          <w:szCs w:val="24"/>
        </w:rPr>
        <w:t xml:space="preserve"> </w:t>
      </w:r>
      <w:r w:rsidR="00956FD2" w:rsidRPr="00434821">
        <w:rPr>
          <w:color w:val="44546A" w:themeColor="text2"/>
          <w:sz w:val="24"/>
          <w:szCs w:val="24"/>
        </w:rPr>
        <w:t xml:space="preserve">they will support the </w:t>
      </w:r>
      <w:r w:rsidR="00886DBD" w:rsidRPr="00434821">
        <w:rPr>
          <w:color w:val="44546A" w:themeColor="text2"/>
          <w:sz w:val="24"/>
          <w:szCs w:val="24"/>
        </w:rPr>
        <w:t xml:space="preserve">creation of </w:t>
      </w:r>
      <w:r w:rsidR="00D0671F" w:rsidRPr="00434821">
        <w:rPr>
          <w:color w:val="44546A" w:themeColor="text2"/>
          <w:sz w:val="24"/>
          <w:szCs w:val="24"/>
        </w:rPr>
        <w:t xml:space="preserve">the </w:t>
      </w:r>
      <w:r w:rsidR="00956FD2" w:rsidRPr="00434821">
        <w:rPr>
          <w:color w:val="44546A" w:themeColor="text2"/>
          <w:sz w:val="24"/>
          <w:szCs w:val="24"/>
        </w:rPr>
        <w:t>coaching culture framework</w:t>
      </w:r>
      <w:r w:rsidR="001C6BFC" w:rsidRPr="00434821">
        <w:rPr>
          <w:color w:val="44546A" w:themeColor="text2"/>
          <w:sz w:val="24"/>
          <w:szCs w:val="24"/>
        </w:rPr>
        <w:t xml:space="preserve">, </w:t>
      </w:r>
      <w:r w:rsidR="00C74152" w:rsidRPr="00434821">
        <w:rPr>
          <w:color w:val="44546A" w:themeColor="text2"/>
          <w:sz w:val="24"/>
          <w:szCs w:val="24"/>
        </w:rPr>
        <w:t>that</w:t>
      </w:r>
      <w:r w:rsidR="003265C4" w:rsidRPr="00434821">
        <w:rPr>
          <w:color w:val="44546A" w:themeColor="text2"/>
          <w:sz w:val="24"/>
          <w:szCs w:val="24"/>
        </w:rPr>
        <w:t xml:space="preserve"> will provide the </w:t>
      </w:r>
      <w:r w:rsidR="00317136" w:rsidRPr="00434821">
        <w:rPr>
          <w:color w:val="44546A" w:themeColor="text2"/>
          <w:sz w:val="24"/>
          <w:szCs w:val="24"/>
        </w:rPr>
        <w:t>stages</w:t>
      </w:r>
      <w:r w:rsidR="003265C4" w:rsidRPr="00434821">
        <w:rPr>
          <w:color w:val="44546A" w:themeColor="text2"/>
          <w:sz w:val="24"/>
          <w:szCs w:val="24"/>
        </w:rPr>
        <w:t xml:space="preserve"> required to </w:t>
      </w:r>
      <w:r w:rsidR="00E802C6" w:rsidRPr="00434821">
        <w:rPr>
          <w:color w:val="44546A" w:themeColor="text2"/>
          <w:sz w:val="24"/>
          <w:szCs w:val="24"/>
        </w:rPr>
        <w:t xml:space="preserve">develop and grow </w:t>
      </w:r>
      <w:r w:rsidR="00C74152" w:rsidRPr="00434821">
        <w:rPr>
          <w:color w:val="44546A" w:themeColor="text2"/>
          <w:sz w:val="24"/>
          <w:szCs w:val="24"/>
        </w:rPr>
        <w:t xml:space="preserve">a </w:t>
      </w:r>
      <w:r w:rsidR="00317136" w:rsidRPr="00434821">
        <w:rPr>
          <w:color w:val="44546A" w:themeColor="text2"/>
          <w:sz w:val="24"/>
          <w:szCs w:val="24"/>
        </w:rPr>
        <w:t xml:space="preserve">thriving </w:t>
      </w:r>
      <w:r w:rsidR="00C74152" w:rsidRPr="00434821">
        <w:rPr>
          <w:color w:val="44546A" w:themeColor="text2"/>
          <w:sz w:val="24"/>
          <w:szCs w:val="24"/>
        </w:rPr>
        <w:t>coaching culture.</w:t>
      </w:r>
      <w:r w:rsidR="00157730" w:rsidRPr="00434821">
        <w:rPr>
          <w:color w:val="44546A" w:themeColor="text2"/>
          <w:sz w:val="24"/>
          <w:szCs w:val="24"/>
        </w:rPr>
        <w:t xml:space="preserve"> </w:t>
      </w:r>
      <w:r w:rsidR="00FA08C8" w:rsidRPr="00434821">
        <w:rPr>
          <w:color w:val="44546A" w:themeColor="text2"/>
          <w:sz w:val="24"/>
          <w:szCs w:val="24"/>
        </w:rPr>
        <w:t>Hawkins</w:t>
      </w:r>
      <w:r w:rsidR="00DA16EB" w:rsidRPr="00434821">
        <w:rPr>
          <w:color w:val="44546A" w:themeColor="text2"/>
          <w:sz w:val="24"/>
          <w:szCs w:val="24"/>
        </w:rPr>
        <w:t xml:space="preserve"> </w:t>
      </w:r>
      <w:r w:rsidR="00FA08C8" w:rsidRPr="00434821">
        <w:rPr>
          <w:color w:val="44546A" w:themeColor="text2"/>
          <w:sz w:val="24"/>
          <w:szCs w:val="24"/>
        </w:rPr>
        <w:t>reports that there are 7 steps</w:t>
      </w:r>
      <w:r w:rsidR="00273EEB" w:rsidRPr="00434821">
        <w:rPr>
          <w:color w:val="44546A" w:themeColor="text2"/>
          <w:sz w:val="24"/>
          <w:szCs w:val="24"/>
        </w:rPr>
        <w:t xml:space="preserve"> required</w:t>
      </w:r>
      <w:r w:rsidR="00FA08C8" w:rsidRPr="00434821">
        <w:rPr>
          <w:color w:val="44546A" w:themeColor="text2"/>
          <w:sz w:val="24"/>
          <w:szCs w:val="24"/>
        </w:rPr>
        <w:t xml:space="preserve"> to creating a coaching </w:t>
      </w:r>
      <w:r w:rsidR="00522226" w:rsidRPr="00434821">
        <w:rPr>
          <w:color w:val="44546A" w:themeColor="text2"/>
          <w:sz w:val="24"/>
          <w:szCs w:val="24"/>
        </w:rPr>
        <w:t>culture</w:t>
      </w:r>
      <w:r w:rsidR="00C14D23" w:rsidRPr="00434821">
        <w:rPr>
          <w:color w:val="44546A" w:themeColor="text2"/>
          <w:sz w:val="24"/>
          <w:szCs w:val="24"/>
        </w:rPr>
        <w:t xml:space="preserve">, although they do not have to be </w:t>
      </w:r>
      <w:r w:rsidR="001173AD" w:rsidRPr="00434821">
        <w:rPr>
          <w:color w:val="44546A" w:themeColor="text2"/>
          <w:sz w:val="24"/>
          <w:szCs w:val="24"/>
        </w:rPr>
        <w:t xml:space="preserve">followed in a </w:t>
      </w:r>
      <w:r w:rsidR="00CC40C0" w:rsidRPr="00434821">
        <w:rPr>
          <w:color w:val="44546A" w:themeColor="text2"/>
          <w:sz w:val="24"/>
          <w:szCs w:val="24"/>
        </w:rPr>
        <w:t>linear</w:t>
      </w:r>
      <w:r w:rsidR="001173AD" w:rsidRPr="00434821">
        <w:rPr>
          <w:color w:val="44546A" w:themeColor="text2"/>
          <w:sz w:val="24"/>
          <w:szCs w:val="24"/>
        </w:rPr>
        <w:t xml:space="preserve"> order</w:t>
      </w:r>
      <w:r w:rsidR="002B7BD2" w:rsidRPr="00434821">
        <w:rPr>
          <w:color w:val="44546A" w:themeColor="text2"/>
          <w:sz w:val="24"/>
          <w:szCs w:val="24"/>
        </w:rPr>
        <w:t xml:space="preserve"> (Hawkins et al., 2006)</w:t>
      </w:r>
      <w:r w:rsidR="00522226" w:rsidRPr="00434821">
        <w:rPr>
          <w:color w:val="44546A" w:themeColor="text2"/>
          <w:sz w:val="24"/>
          <w:szCs w:val="24"/>
        </w:rPr>
        <w:t xml:space="preserve">. </w:t>
      </w:r>
    </w:p>
    <w:p w14:paraId="4CBC815D" w14:textId="76BB9B15" w:rsidR="00A64457" w:rsidRPr="00434821" w:rsidRDefault="00A64457" w:rsidP="00425F2B">
      <w:pPr>
        <w:spacing w:line="360" w:lineRule="auto"/>
        <w:rPr>
          <w:color w:val="44546A" w:themeColor="text2"/>
          <w:sz w:val="24"/>
          <w:szCs w:val="24"/>
        </w:rPr>
      </w:pPr>
    </w:p>
    <w:p w14:paraId="16396DB7" w14:textId="4A2A61E7" w:rsidR="00A64457" w:rsidRPr="00434821" w:rsidRDefault="00DB0861" w:rsidP="00425F2B">
      <w:pPr>
        <w:pStyle w:val="ListParagraph"/>
        <w:numPr>
          <w:ilvl w:val="0"/>
          <w:numId w:val="9"/>
        </w:numPr>
        <w:spacing w:line="360" w:lineRule="auto"/>
        <w:rPr>
          <w:color w:val="44546A" w:themeColor="text2"/>
          <w:sz w:val="24"/>
          <w:szCs w:val="24"/>
        </w:rPr>
      </w:pPr>
      <w:r w:rsidRPr="00434821">
        <w:rPr>
          <w:color w:val="44546A" w:themeColor="text2"/>
          <w:sz w:val="24"/>
          <w:szCs w:val="24"/>
        </w:rPr>
        <w:t>Developing an effective panel of external coache</w:t>
      </w:r>
      <w:r w:rsidR="00D345DF" w:rsidRPr="00434821">
        <w:rPr>
          <w:color w:val="44546A" w:themeColor="text2"/>
          <w:sz w:val="24"/>
          <w:szCs w:val="24"/>
        </w:rPr>
        <w:t>s</w:t>
      </w:r>
      <w:r w:rsidR="0065141F" w:rsidRPr="00434821">
        <w:rPr>
          <w:color w:val="44546A" w:themeColor="text2"/>
          <w:sz w:val="24"/>
          <w:szCs w:val="24"/>
        </w:rPr>
        <w:t>.</w:t>
      </w:r>
    </w:p>
    <w:p w14:paraId="2D2C5265" w14:textId="29D7005B" w:rsidR="00B5205E" w:rsidRPr="00434821" w:rsidRDefault="00E06A36" w:rsidP="00425F2B">
      <w:pPr>
        <w:pStyle w:val="ListParagraph"/>
        <w:numPr>
          <w:ilvl w:val="0"/>
          <w:numId w:val="9"/>
        </w:numPr>
        <w:spacing w:line="360" w:lineRule="auto"/>
        <w:rPr>
          <w:color w:val="44546A" w:themeColor="text2"/>
          <w:sz w:val="24"/>
          <w:szCs w:val="24"/>
        </w:rPr>
      </w:pPr>
      <w:bookmarkStart w:id="2" w:name="_Hlk108716729"/>
      <w:r w:rsidRPr="00434821">
        <w:rPr>
          <w:color w:val="44546A" w:themeColor="text2"/>
          <w:sz w:val="24"/>
          <w:szCs w:val="24"/>
        </w:rPr>
        <w:t>Developing the internal coaching and mentoring capacity</w:t>
      </w:r>
      <w:r w:rsidR="0065141F" w:rsidRPr="00434821">
        <w:rPr>
          <w:color w:val="44546A" w:themeColor="text2"/>
          <w:sz w:val="24"/>
          <w:szCs w:val="24"/>
        </w:rPr>
        <w:t>.</w:t>
      </w:r>
    </w:p>
    <w:p w14:paraId="1ED31221" w14:textId="1FE9F9D5" w:rsidR="00E06A36" w:rsidRPr="00434821" w:rsidRDefault="00352B4E" w:rsidP="00425F2B">
      <w:pPr>
        <w:pStyle w:val="ListParagraph"/>
        <w:numPr>
          <w:ilvl w:val="0"/>
          <w:numId w:val="9"/>
        </w:numPr>
        <w:spacing w:line="360" w:lineRule="auto"/>
        <w:rPr>
          <w:color w:val="44546A" w:themeColor="text2"/>
          <w:sz w:val="24"/>
          <w:szCs w:val="24"/>
        </w:rPr>
      </w:pPr>
      <w:bookmarkStart w:id="3" w:name="_Hlk108717383"/>
      <w:bookmarkEnd w:id="2"/>
      <w:r w:rsidRPr="00434821">
        <w:rPr>
          <w:color w:val="44546A" w:themeColor="text2"/>
          <w:sz w:val="24"/>
          <w:szCs w:val="24"/>
        </w:rPr>
        <w:t xml:space="preserve">The organisations leaders actively support </w:t>
      </w:r>
      <w:r w:rsidR="00DF1231" w:rsidRPr="00434821">
        <w:rPr>
          <w:color w:val="44546A" w:themeColor="text2"/>
          <w:sz w:val="24"/>
          <w:szCs w:val="24"/>
        </w:rPr>
        <w:t>coaching endeavours and align them with the organisational culture change</w:t>
      </w:r>
      <w:r w:rsidR="0065141F" w:rsidRPr="00434821">
        <w:rPr>
          <w:color w:val="44546A" w:themeColor="text2"/>
          <w:sz w:val="24"/>
          <w:szCs w:val="24"/>
        </w:rPr>
        <w:t>.</w:t>
      </w:r>
    </w:p>
    <w:bookmarkEnd w:id="3"/>
    <w:p w14:paraId="1EBF79E4" w14:textId="6E222589" w:rsidR="00DF1231" w:rsidRPr="00434821" w:rsidRDefault="004D4D0E" w:rsidP="00425F2B">
      <w:pPr>
        <w:pStyle w:val="ListParagraph"/>
        <w:numPr>
          <w:ilvl w:val="0"/>
          <w:numId w:val="9"/>
        </w:numPr>
        <w:spacing w:line="360" w:lineRule="auto"/>
        <w:rPr>
          <w:color w:val="44546A" w:themeColor="text2"/>
          <w:sz w:val="24"/>
          <w:szCs w:val="24"/>
        </w:rPr>
      </w:pPr>
      <w:r w:rsidRPr="00434821">
        <w:rPr>
          <w:color w:val="44546A" w:themeColor="text2"/>
          <w:sz w:val="24"/>
          <w:szCs w:val="24"/>
        </w:rPr>
        <w:t xml:space="preserve">Coaching moves beyond individual formal sessions to team </w:t>
      </w:r>
      <w:r w:rsidR="00163139" w:rsidRPr="00434821">
        <w:rPr>
          <w:color w:val="44546A" w:themeColor="text2"/>
          <w:sz w:val="24"/>
          <w:szCs w:val="24"/>
        </w:rPr>
        <w:t>coaching</w:t>
      </w:r>
      <w:r w:rsidRPr="00434821">
        <w:rPr>
          <w:color w:val="44546A" w:themeColor="text2"/>
          <w:sz w:val="24"/>
          <w:szCs w:val="24"/>
        </w:rPr>
        <w:t xml:space="preserve"> and or</w:t>
      </w:r>
      <w:r w:rsidR="00163139" w:rsidRPr="00434821">
        <w:rPr>
          <w:color w:val="44546A" w:themeColor="text2"/>
          <w:sz w:val="24"/>
          <w:szCs w:val="24"/>
        </w:rPr>
        <w:t>ganisational learning</w:t>
      </w:r>
      <w:r w:rsidR="0065141F" w:rsidRPr="00434821">
        <w:rPr>
          <w:color w:val="44546A" w:themeColor="text2"/>
          <w:sz w:val="24"/>
          <w:szCs w:val="24"/>
        </w:rPr>
        <w:t>.</w:t>
      </w:r>
    </w:p>
    <w:p w14:paraId="62B3ACB8" w14:textId="2F06EBB6" w:rsidR="00163139" w:rsidRPr="00434821" w:rsidRDefault="00163139" w:rsidP="00425F2B">
      <w:pPr>
        <w:pStyle w:val="ListParagraph"/>
        <w:numPr>
          <w:ilvl w:val="0"/>
          <w:numId w:val="9"/>
        </w:numPr>
        <w:spacing w:line="360" w:lineRule="auto"/>
        <w:rPr>
          <w:color w:val="44546A" w:themeColor="text2"/>
          <w:sz w:val="24"/>
          <w:szCs w:val="24"/>
        </w:rPr>
      </w:pPr>
      <w:r w:rsidRPr="00434821">
        <w:rPr>
          <w:color w:val="44546A" w:themeColor="text2"/>
          <w:sz w:val="24"/>
          <w:szCs w:val="24"/>
        </w:rPr>
        <w:t xml:space="preserve">Coaching becomes embedded </w:t>
      </w:r>
      <w:r w:rsidR="002E6ED7" w:rsidRPr="00434821">
        <w:rPr>
          <w:color w:val="44546A" w:themeColor="text2"/>
          <w:sz w:val="24"/>
          <w:szCs w:val="24"/>
        </w:rPr>
        <w:t>in the HR and performance management processes of the organisation</w:t>
      </w:r>
      <w:r w:rsidR="0065141F" w:rsidRPr="00434821">
        <w:rPr>
          <w:color w:val="44546A" w:themeColor="text2"/>
          <w:sz w:val="24"/>
          <w:szCs w:val="24"/>
        </w:rPr>
        <w:t>.</w:t>
      </w:r>
    </w:p>
    <w:p w14:paraId="5EF1F120" w14:textId="378D712C" w:rsidR="002E6ED7" w:rsidRPr="00434821" w:rsidRDefault="00F36B9D" w:rsidP="00425F2B">
      <w:pPr>
        <w:pStyle w:val="ListParagraph"/>
        <w:numPr>
          <w:ilvl w:val="0"/>
          <w:numId w:val="9"/>
        </w:numPr>
        <w:spacing w:line="360" w:lineRule="auto"/>
        <w:rPr>
          <w:color w:val="44546A" w:themeColor="text2"/>
          <w:sz w:val="24"/>
          <w:szCs w:val="24"/>
        </w:rPr>
      </w:pPr>
      <w:r w:rsidRPr="00434821">
        <w:rPr>
          <w:color w:val="44546A" w:themeColor="text2"/>
          <w:sz w:val="24"/>
          <w:szCs w:val="24"/>
        </w:rPr>
        <w:t>Coaching becomes the predominant style for managing th</w:t>
      </w:r>
      <w:r w:rsidR="00354476" w:rsidRPr="00434821">
        <w:rPr>
          <w:color w:val="44546A" w:themeColor="text2"/>
          <w:sz w:val="24"/>
          <w:szCs w:val="24"/>
        </w:rPr>
        <w:t>roughout the organisation</w:t>
      </w:r>
      <w:r w:rsidR="0065141F" w:rsidRPr="00434821">
        <w:rPr>
          <w:color w:val="44546A" w:themeColor="text2"/>
          <w:sz w:val="24"/>
          <w:szCs w:val="24"/>
        </w:rPr>
        <w:t>.</w:t>
      </w:r>
    </w:p>
    <w:p w14:paraId="61854FDD" w14:textId="77777777" w:rsidR="00514991" w:rsidRPr="00434821" w:rsidRDefault="00354476" w:rsidP="00514991">
      <w:pPr>
        <w:pStyle w:val="ListParagraph"/>
        <w:numPr>
          <w:ilvl w:val="0"/>
          <w:numId w:val="9"/>
        </w:numPr>
        <w:spacing w:line="360" w:lineRule="auto"/>
        <w:rPr>
          <w:color w:val="44546A" w:themeColor="text2"/>
          <w:sz w:val="24"/>
          <w:szCs w:val="24"/>
        </w:rPr>
      </w:pPr>
      <w:r w:rsidRPr="00434821">
        <w:rPr>
          <w:color w:val="44546A" w:themeColor="text2"/>
          <w:sz w:val="24"/>
          <w:szCs w:val="24"/>
        </w:rPr>
        <w:t>Coach</w:t>
      </w:r>
      <w:r w:rsidR="00AA77F5" w:rsidRPr="00434821">
        <w:rPr>
          <w:color w:val="44546A" w:themeColor="text2"/>
          <w:sz w:val="24"/>
          <w:szCs w:val="24"/>
        </w:rPr>
        <w:t>ing becomes how an organisation does business with all its stakeholders</w:t>
      </w:r>
      <w:r w:rsidR="0065141F" w:rsidRPr="00434821">
        <w:rPr>
          <w:color w:val="44546A" w:themeColor="text2"/>
          <w:sz w:val="24"/>
          <w:szCs w:val="24"/>
        </w:rPr>
        <w:t>.</w:t>
      </w:r>
    </w:p>
    <w:p w14:paraId="1B635E5D" w14:textId="77777777" w:rsidR="00514991" w:rsidRPr="00434821" w:rsidRDefault="00514991" w:rsidP="00514991">
      <w:pPr>
        <w:spacing w:line="360" w:lineRule="auto"/>
        <w:ind w:left="927"/>
        <w:rPr>
          <w:color w:val="44546A" w:themeColor="text2"/>
          <w:sz w:val="24"/>
          <w:szCs w:val="24"/>
        </w:rPr>
      </w:pPr>
    </w:p>
    <w:p w14:paraId="6F1DCD7F" w14:textId="7F5F820D" w:rsidR="00B5205E" w:rsidRPr="00434821" w:rsidRDefault="003314BD" w:rsidP="00514991">
      <w:pPr>
        <w:spacing w:line="360" w:lineRule="auto"/>
        <w:ind w:left="927"/>
        <w:rPr>
          <w:color w:val="44546A" w:themeColor="text2"/>
          <w:sz w:val="24"/>
          <w:szCs w:val="24"/>
        </w:rPr>
      </w:pPr>
      <w:r w:rsidRPr="00434821">
        <w:rPr>
          <w:color w:val="44546A" w:themeColor="text2"/>
          <w:sz w:val="24"/>
          <w:szCs w:val="24"/>
        </w:rPr>
        <w:t>Applying</w:t>
      </w:r>
      <w:r w:rsidR="0083054D" w:rsidRPr="00434821">
        <w:rPr>
          <w:color w:val="44546A" w:themeColor="text2"/>
          <w:sz w:val="24"/>
          <w:szCs w:val="24"/>
        </w:rPr>
        <w:t xml:space="preserve"> </w:t>
      </w:r>
      <w:r w:rsidR="00D0671F" w:rsidRPr="00434821">
        <w:rPr>
          <w:color w:val="44546A" w:themeColor="text2"/>
          <w:sz w:val="24"/>
          <w:szCs w:val="24"/>
        </w:rPr>
        <w:t>the</w:t>
      </w:r>
      <w:r w:rsidR="00514991" w:rsidRPr="00434821">
        <w:rPr>
          <w:color w:val="44546A" w:themeColor="text2"/>
          <w:sz w:val="24"/>
          <w:szCs w:val="24"/>
        </w:rPr>
        <w:t>se</w:t>
      </w:r>
      <w:r w:rsidR="00D0671F" w:rsidRPr="00434821">
        <w:rPr>
          <w:color w:val="44546A" w:themeColor="text2"/>
          <w:sz w:val="24"/>
          <w:szCs w:val="24"/>
        </w:rPr>
        <w:t xml:space="preserve"> </w:t>
      </w:r>
      <w:r w:rsidR="00522226" w:rsidRPr="00434821">
        <w:rPr>
          <w:color w:val="44546A" w:themeColor="text2"/>
          <w:sz w:val="24"/>
          <w:szCs w:val="24"/>
        </w:rPr>
        <w:t xml:space="preserve">‘7 Steps Model’ </w:t>
      </w:r>
      <w:r w:rsidRPr="00434821">
        <w:rPr>
          <w:color w:val="44546A" w:themeColor="text2"/>
          <w:sz w:val="24"/>
          <w:szCs w:val="24"/>
        </w:rPr>
        <w:t>will</w:t>
      </w:r>
      <w:r w:rsidR="00021643" w:rsidRPr="00434821">
        <w:rPr>
          <w:color w:val="44546A" w:themeColor="text2"/>
          <w:sz w:val="24"/>
          <w:szCs w:val="24"/>
        </w:rPr>
        <w:t xml:space="preserve"> provide the essential </w:t>
      </w:r>
      <w:r w:rsidR="009408FF" w:rsidRPr="00434821">
        <w:rPr>
          <w:color w:val="44546A" w:themeColor="text2"/>
          <w:sz w:val="24"/>
          <w:szCs w:val="24"/>
        </w:rPr>
        <w:t>resources</w:t>
      </w:r>
      <w:r w:rsidR="008776DC" w:rsidRPr="00434821">
        <w:rPr>
          <w:color w:val="44546A" w:themeColor="text2"/>
          <w:sz w:val="24"/>
          <w:szCs w:val="24"/>
        </w:rPr>
        <w:t xml:space="preserve">, knowledge and guidance </w:t>
      </w:r>
      <w:r w:rsidR="00021643" w:rsidRPr="00434821">
        <w:rPr>
          <w:color w:val="44546A" w:themeColor="text2"/>
          <w:sz w:val="24"/>
          <w:szCs w:val="24"/>
        </w:rPr>
        <w:t>needed to</w:t>
      </w:r>
      <w:r w:rsidR="007C4632" w:rsidRPr="00434821">
        <w:rPr>
          <w:color w:val="44546A" w:themeColor="text2"/>
          <w:sz w:val="24"/>
          <w:szCs w:val="24"/>
        </w:rPr>
        <w:t xml:space="preserve"> </w:t>
      </w:r>
      <w:r w:rsidR="00A64457" w:rsidRPr="00434821">
        <w:rPr>
          <w:color w:val="44546A" w:themeColor="text2"/>
          <w:sz w:val="24"/>
          <w:szCs w:val="24"/>
        </w:rPr>
        <w:t>develop a coaching culture.</w:t>
      </w:r>
      <w:r w:rsidR="00021643" w:rsidRPr="00434821">
        <w:rPr>
          <w:color w:val="44546A" w:themeColor="text2"/>
          <w:sz w:val="24"/>
          <w:szCs w:val="24"/>
        </w:rPr>
        <w:t xml:space="preserve"> </w:t>
      </w:r>
    </w:p>
    <w:p w14:paraId="766AB279" w14:textId="14FB13B4" w:rsidR="00FF3C52" w:rsidRPr="00434821" w:rsidRDefault="00FF3C52" w:rsidP="00425F2B">
      <w:pPr>
        <w:spacing w:line="360" w:lineRule="auto"/>
        <w:rPr>
          <w:b/>
          <w:bCs/>
          <w:color w:val="44546A" w:themeColor="text2"/>
          <w:sz w:val="24"/>
          <w:szCs w:val="24"/>
        </w:rPr>
      </w:pPr>
    </w:p>
    <w:p w14:paraId="7022C9DE" w14:textId="12B3483B" w:rsidR="00A001D7" w:rsidRPr="00205FE3" w:rsidRDefault="000C7FE0" w:rsidP="00205FE3">
      <w:pPr>
        <w:spacing w:line="360" w:lineRule="auto"/>
        <w:rPr>
          <w:b/>
          <w:bCs/>
          <w:color w:val="44546A" w:themeColor="text2"/>
          <w:sz w:val="24"/>
          <w:szCs w:val="24"/>
        </w:rPr>
      </w:pPr>
      <w:r w:rsidRPr="00434821">
        <w:rPr>
          <w:b/>
          <w:bCs/>
          <w:color w:val="44546A" w:themeColor="text2"/>
          <w:sz w:val="24"/>
          <w:szCs w:val="24"/>
        </w:rPr>
        <w:t>Step1 - Developing an effective panel of external coaches</w:t>
      </w:r>
      <w:r w:rsidR="00B67EF8" w:rsidRPr="00434821">
        <w:rPr>
          <w:b/>
          <w:bCs/>
          <w:color w:val="44546A" w:themeColor="text2"/>
          <w:sz w:val="24"/>
          <w:szCs w:val="24"/>
        </w:rPr>
        <w:t>.</w:t>
      </w:r>
    </w:p>
    <w:p w14:paraId="005A0A4A" w14:textId="44420FAC" w:rsidR="00A001D7" w:rsidRPr="00434821" w:rsidRDefault="00140319" w:rsidP="00425F2B">
      <w:pPr>
        <w:spacing w:line="360" w:lineRule="auto"/>
        <w:rPr>
          <w:color w:val="44546A" w:themeColor="text2"/>
          <w:sz w:val="24"/>
          <w:szCs w:val="24"/>
        </w:rPr>
      </w:pPr>
      <w:r w:rsidRPr="00434821">
        <w:rPr>
          <w:color w:val="44546A" w:themeColor="text2"/>
          <w:sz w:val="24"/>
          <w:szCs w:val="24"/>
        </w:rPr>
        <w:t>In the first instance, it is useful to h</w:t>
      </w:r>
      <w:r w:rsidR="00D278C8" w:rsidRPr="00434821">
        <w:rPr>
          <w:color w:val="44546A" w:themeColor="text2"/>
          <w:sz w:val="24"/>
          <w:szCs w:val="24"/>
        </w:rPr>
        <w:t xml:space="preserve">ave </w:t>
      </w:r>
      <w:r w:rsidR="00E009DC" w:rsidRPr="00434821">
        <w:rPr>
          <w:color w:val="44546A" w:themeColor="text2"/>
          <w:sz w:val="24"/>
          <w:szCs w:val="24"/>
        </w:rPr>
        <w:t xml:space="preserve">a collection </w:t>
      </w:r>
      <w:r w:rsidR="00DD65B4" w:rsidRPr="00434821">
        <w:rPr>
          <w:color w:val="44546A" w:themeColor="text2"/>
          <w:sz w:val="24"/>
          <w:szCs w:val="24"/>
        </w:rPr>
        <w:t xml:space="preserve">of </w:t>
      </w:r>
      <w:r w:rsidR="008124FD" w:rsidRPr="00434821">
        <w:rPr>
          <w:color w:val="44546A" w:themeColor="text2"/>
          <w:sz w:val="24"/>
          <w:szCs w:val="24"/>
        </w:rPr>
        <w:t>associate</w:t>
      </w:r>
      <w:r w:rsidR="00D074D4" w:rsidRPr="00434821">
        <w:rPr>
          <w:color w:val="44546A" w:themeColor="text2"/>
          <w:sz w:val="24"/>
          <w:szCs w:val="24"/>
        </w:rPr>
        <w:t xml:space="preserve"> certified </w:t>
      </w:r>
      <w:r w:rsidR="00E45AD8" w:rsidRPr="00434821">
        <w:rPr>
          <w:color w:val="44546A" w:themeColor="text2"/>
          <w:sz w:val="24"/>
          <w:szCs w:val="24"/>
        </w:rPr>
        <w:t xml:space="preserve">and experienced coaches </w:t>
      </w:r>
      <w:r w:rsidR="00127179" w:rsidRPr="00434821">
        <w:rPr>
          <w:color w:val="44546A" w:themeColor="text2"/>
          <w:sz w:val="24"/>
          <w:szCs w:val="24"/>
        </w:rPr>
        <w:t xml:space="preserve">that will be able </w:t>
      </w:r>
      <w:r w:rsidR="00216CDD" w:rsidRPr="00434821">
        <w:rPr>
          <w:color w:val="44546A" w:themeColor="text2"/>
          <w:sz w:val="24"/>
          <w:szCs w:val="24"/>
        </w:rPr>
        <w:t xml:space="preserve">to provide </w:t>
      </w:r>
      <w:r w:rsidR="00845861" w:rsidRPr="00434821">
        <w:rPr>
          <w:color w:val="44546A" w:themeColor="text2"/>
          <w:sz w:val="24"/>
          <w:szCs w:val="24"/>
        </w:rPr>
        <w:t>executive and workplace coaching</w:t>
      </w:r>
      <w:r w:rsidR="00DD65B4" w:rsidRPr="00434821">
        <w:rPr>
          <w:color w:val="44546A" w:themeColor="text2"/>
          <w:sz w:val="24"/>
          <w:szCs w:val="24"/>
        </w:rPr>
        <w:t xml:space="preserve"> </w:t>
      </w:r>
      <w:r w:rsidR="006841B6" w:rsidRPr="00434821">
        <w:rPr>
          <w:color w:val="44546A" w:themeColor="text2"/>
          <w:sz w:val="24"/>
          <w:szCs w:val="24"/>
        </w:rPr>
        <w:t>to all employees who are selected to become internal coaches</w:t>
      </w:r>
      <w:r w:rsidR="009E1C3A" w:rsidRPr="00434821">
        <w:rPr>
          <w:color w:val="44546A" w:themeColor="text2"/>
          <w:sz w:val="24"/>
          <w:szCs w:val="24"/>
        </w:rPr>
        <w:t xml:space="preserve">. They will be able to </w:t>
      </w:r>
      <w:r w:rsidR="004D42CB" w:rsidRPr="00434821">
        <w:rPr>
          <w:color w:val="44546A" w:themeColor="text2"/>
          <w:sz w:val="24"/>
          <w:szCs w:val="24"/>
        </w:rPr>
        <w:t xml:space="preserve">work with </w:t>
      </w:r>
      <w:r w:rsidR="000F7C6A" w:rsidRPr="00434821">
        <w:rPr>
          <w:color w:val="44546A" w:themeColor="text2"/>
          <w:sz w:val="24"/>
          <w:szCs w:val="24"/>
        </w:rPr>
        <w:t>all</w:t>
      </w:r>
      <w:r w:rsidR="00415559" w:rsidRPr="00434821">
        <w:rPr>
          <w:color w:val="44546A" w:themeColor="text2"/>
          <w:sz w:val="24"/>
          <w:szCs w:val="24"/>
        </w:rPr>
        <w:t xml:space="preserve"> leadership</w:t>
      </w:r>
      <w:r w:rsidR="000F7C6A" w:rsidRPr="00434821">
        <w:rPr>
          <w:color w:val="44546A" w:themeColor="text2"/>
          <w:sz w:val="24"/>
          <w:szCs w:val="24"/>
        </w:rPr>
        <w:t xml:space="preserve"> </w:t>
      </w:r>
      <w:r w:rsidR="00A001D7" w:rsidRPr="00434821">
        <w:rPr>
          <w:color w:val="44546A" w:themeColor="text2"/>
          <w:sz w:val="24"/>
          <w:szCs w:val="24"/>
        </w:rPr>
        <w:t xml:space="preserve">and key stakeholders </w:t>
      </w:r>
      <w:r w:rsidR="00666D80" w:rsidRPr="00434821">
        <w:rPr>
          <w:color w:val="44546A" w:themeColor="text2"/>
          <w:sz w:val="24"/>
          <w:szCs w:val="24"/>
        </w:rPr>
        <w:t>that will receive training to become an internal coach</w:t>
      </w:r>
      <w:r w:rsidR="009E2D5B" w:rsidRPr="00434821">
        <w:rPr>
          <w:color w:val="44546A" w:themeColor="text2"/>
          <w:sz w:val="24"/>
          <w:szCs w:val="24"/>
        </w:rPr>
        <w:t xml:space="preserve"> and provide them with essential </w:t>
      </w:r>
      <w:r w:rsidR="00214785" w:rsidRPr="00434821">
        <w:rPr>
          <w:color w:val="44546A" w:themeColor="text2"/>
          <w:sz w:val="24"/>
          <w:szCs w:val="24"/>
        </w:rPr>
        <w:t>experience as a coachee</w:t>
      </w:r>
      <w:r w:rsidR="00FA31B0" w:rsidRPr="00434821">
        <w:rPr>
          <w:color w:val="44546A" w:themeColor="text2"/>
          <w:sz w:val="24"/>
          <w:szCs w:val="24"/>
        </w:rPr>
        <w:t xml:space="preserve"> and an insight of the knowledge and skills required for the role</w:t>
      </w:r>
      <w:r w:rsidR="001827B9" w:rsidRPr="00434821">
        <w:rPr>
          <w:color w:val="44546A" w:themeColor="text2"/>
          <w:sz w:val="24"/>
          <w:szCs w:val="24"/>
        </w:rPr>
        <w:t xml:space="preserve">. </w:t>
      </w:r>
    </w:p>
    <w:p w14:paraId="32A641E3" w14:textId="77777777" w:rsidR="00A001D7" w:rsidRPr="00434821" w:rsidRDefault="00A001D7" w:rsidP="00425F2B">
      <w:pPr>
        <w:spacing w:line="360" w:lineRule="auto"/>
        <w:rPr>
          <w:color w:val="44546A" w:themeColor="text2"/>
          <w:sz w:val="24"/>
          <w:szCs w:val="24"/>
        </w:rPr>
      </w:pPr>
    </w:p>
    <w:p w14:paraId="03F0C9FD" w14:textId="29374E72" w:rsidR="00C22905" w:rsidRPr="00434821" w:rsidRDefault="001827B9" w:rsidP="00425F2B">
      <w:pPr>
        <w:spacing w:line="360" w:lineRule="auto"/>
        <w:rPr>
          <w:color w:val="44546A" w:themeColor="text2"/>
          <w:sz w:val="24"/>
          <w:szCs w:val="24"/>
        </w:rPr>
      </w:pPr>
      <w:r w:rsidRPr="00434821">
        <w:rPr>
          <w:color w:val="44546A" w:themeColor="text2"/>
          <w:sz w:val="24"/>
          <w:szCs w:val="24"/>
        </w:rPr>
        <w:t xml:space="preserve">It is </w:t>
      </w:r>
      <w:r w:rsidR="00A001D7" w:rsidRPr="00434821">
        <w:rPr>
          <w:color w:val="44546A" w:themeColor="text2"/>
          <w:sz w:val="24"/>
          <w:szCs w:val="24"/>
        </w:rPr>
        <w:t>good practice</w:t>
      </w:r>
      <w:r w:rsidRPr="00434821">
        <w:rPr>
          <w:color w:val="44546A" w:themeColor="text2"/>
          <w:sz w:val="24"/>
          <w:szCs w:val="24"/>
        </w:rPr>
        <w:t xml:space="preserve"> that people who want to </w:t>
      </w:r>
      <w:r w:rsidR="006468C5" w:rsidRPr="00434821">
        <w:rPr>
          <w:color w:val="44546A" w:themeColor="text2"/>
          <w:sz w:val="24"/>
          <w:szCs w:val="24"/>
        </w:rPr>
        <w:t xml:space="preserve">become a </w:t>
      </w:r>
      <w:r w:rsidRPr="00434821">
        <w:rPr>
          <w:color w:val="44546A" w:themeColor="text2"/>
          <w:sz w:val="24"/>
          <w:szCs w:val="24"/>
        </w:rPr>
        <w:t>coach</w:t>
      </w:r>
      <w:r w:rsidR="00B67EF8" w:rsidRPr="00434821">
        <w:rPr>
          <w:color w:val="44546A" w:themeColor="text2"/>
          <w:sz w:val="24"/>
          <w:szCs w:val="24"/>
        </w:rPr>
        <w:t>/mentor</w:t>
      </w:r>
      <w:r w:rsidRPr="00434821">
        <w:rPr>
          <w:color w:val="44546A" w:themeColor="text2"/>
          <w:sz w:val="24"/>
          <w:szCs w:val="24"/>
        </w:rPr>
        <w:t xml:space="preserve"> should have the experience </w:t>
      </w:r>
      <w:r w:rsidR="006468C5" w:rsidRPr="00434821">
        <w:rPr>
          <w:color w:val="44546A" w:themeColor="text2"/>
          <w:sz w:val="24"/>
          <w:szCs w:val="24"/>
        </w:rPr>
        <w:t>of being a coachee</w:t>
      </w:r>
      <w:r w:rsidR="00C93E28" w:rsidRPr="00434821">
        <w:rPr>
          <w:color w:val="44546A" w:themeColor="text2"/>
          <w:sz w:val="24"/>
          <w:szCs w:val="24"/>
        </w:rPr>
        <w:t xml:space="preserve"> and </w:t>
      </w:r>
      <w:r w:rsidR="007D4199" w:rsidRPr="00434821">
        <w:rPr>
          <w:color w:val="44546A" w:themeColor="text2"/>
          <w:sz w:val="24"/>
          <w:szCs w:val="24"/>
        </w:rPr>
        <w:t>experience what it means to be coached</w:t>
      </w:r>
      <w:r w:rsidR="005E387F" w:rsidRPr="00434821">
        <w:rPr>
          <w:color w:val="44546A" w:themeColor="text2"/>
          <w:sz w:val="24"/>
          <w:szCs w:val="24"/>
        </w:rPr>
        <w:t xml:space="preserve"> or mentored</w:t>
      </w:r>
      <w:r w:rsidR="006468C5" w:rsidRPr="00434821">
        <w:rPr>
          <w:color w:val="44546A" w:themeColor="text2"/>
          <w:sz w:val="24"/>
          <w:szCs w:val="24"/>
        </w:rPr>
        <w:t>.</w:t>
      </w:r>
    </w:p>
    <w:p w14:paraId="67E8F2B6" w14:textId="6EB417E4" w:rsidR="007D4199" w:rsidRPr="00434821" w:rsidRDefault="007D4199" w:rsidP="00425F2B">
      <w:pPr>
        <w:spacing w:line="360" w:lineRule="auto"/>
        <w:rPr>
          <w:color w:val="44546A" w:themeColor="text2"/>
          <w:sz w:val="24"/>
          <w:szCs w:val="24"/>
        </w:rPr>
      </w:pPr>
    </w:p>
    <w:p w14:paraId="0E0575A0" w14:textId="65998338" w:rsidR="007D4199" w:rsidRPr="00434821" w:rsidRDefault="008B5F0B" w:rsidP="00425F2B">
      <w:pPr>
        <w:spacing w:line="360" w:lineRule="auto"/>
        <w:rPr>
          <w:color w:val="44546A" w:themeColor="text2"/>
          <w:sz w:val="24"/>
          <w:szCs w:val="24"/>
        </w:rPr>
      </w:pPr>
      <w:r w:rsidRPr="00434821">
        <w:rPr>
          <w:color w:val="44546A" w:themeColor="text2"/>
          <w:sz w:val="24"/>
          <w:szCs w:val="24"/>
        </w:rPr>
        <w:t>Allowing the key stakeholde</w:t>
      </w:r>
      <w:r w:rsidR="005E4E30" w:rsidRPr="00434821">
        <w:rPr>
          <w:color w:val="44546A" w:themeColor="text2"/>
          <w:sz w:val="24"/>
          <w:szCs w:val="24"/>
        </w:rPr>
        <w:t xml:space="preserve">rs to have this coaching experience will in turn, </w:t>
      </w:r>
      <w:r w:rsidR="00656CC1" w:rsidRPr="00434821">
        <w:rPr>
          <w:color w:val="44546A" w:themeColor="text2"/>
          <w:sz w:val="24"/>
          <w:szCs w:val="24"/>
        </w:rPr>
        <w:t xml:space="preserve">enable them to see its potential </w:t>
      </w:r>
      <w:r w:rsidR="001513BB" w:rsidRPr="00434821">
        <w:rPr>
          <w:color w:val="44546A" w:themeColor="text2"/>
          <w:sz w:val="24"/>
          <w:szCs w:val="24"/>
        </w:rPr>
        <w:t>and will promote the sense of ‘buy-in</w:t>
      </w:r>
      <w:r w:rsidR="00057464" w:rsidRPr="00434821">
        <w:rPr>
          <w:color w:val="44546A" w:themeColor="text2"/>
          <w:sz w:val="24"/>
          <w:szCs w:val="24"/>
        </w:rPr>
        <w:t xml:space="preserve">’ to </w:t>
      </w:r>
      <w:r w:rsidR="002F3565" w:rsidRPr="00434821">
        <w:rPr>
          <w:color w:val="44546A" w:themeColor="text2"/>
          <w:sz w:val="24"/>
          <w:szCs w:val="24"/>
        </w:rPr>
        <w:t xml:space="preserve">a </w:t>
      </w:r>
      <w:r w:rsidR="00057464" w:rsidRPr="00434821">
        <w:rPr>
          <w:color w:val="44546A" w:themeColor="text2"/>
          <w:sz w:val="24"/>
          <w:szCs w:val="24"/>
        </w:rPr>
        <w:t>coaching culture.</w:t>
      </w:r>
    </w:p>
    <w:p w14:paraId="4D4BDAF4" w14:textId="721B93C9" w:rsidR="00592490" w:rsidRPr="00434821" w:rsidRDefault="00592490" w:rsidP="00425F2B">
      <w:pPr>
        <w:spacing w:line="360" w:lineRule="auto"/>
        <w:rPr>
          <w:color w:val="44546A" w:themeColor="text2"/>
          <w:sz w:val="24"/>
          <w:szCs w:val="24"/>
        </w:rPr>
      </w:pPr>
    </w:p>
    <w:p w14:paraId="0C555641" w14:textId="77777777" w:rsidR="00D42CE4" w:rsidRPr="00434821" w:rsidRDefault="00592490" w:rsidP="00425F2B">
      <w:pPr>
        <w:spacing w:line="360" w:lineRule="auto"/>
        <w:rPr>
          <w:color w:val="44546A" w:themeColor="text2"/>
          <w:sz w:val="24"/>
          <w:szCs w:val="24"/>
        </w:rPr>
      </w:pPr>
      <w:r w:rsidRPr="00434821">
        <w:rPr>
          <w:color w:val="44546A" w:themeColor="text2"/>
          <w:sz w:val="24"/>
          <w:szCs w:val="24"/>
        </w:rPr>
        <w:t xml:space="preserve">It will also </w:t>
      </w:r>
      <w:r w:rsidR="00BD5074" w:rsidRPr="00434821">
        <w:rPr>
          <w:color w:val="44546A" w:themeColor="text2"/>
          <w:sz w:val="24"/>
          <w:szCs w:val="24"/>
        </w:rPr>
        <w:t>enable</w:t>
      </w:r>
      <w:r w:rsidRPr="00434821">
        <w:rPr>
          <w:color w:val="44546A" w:themeColor="text2"/>
          <w:sz w:val="24"/>
          <w:szCs w:val="24"/>
        </w:rPr>
        <w:t xml:space="preserve"> the </w:t>
      </w:r>
      <w:r w:rsidR="00682C28" w:rsidRPr="00434821">
        <w:rPr>
          <w:color w:val="44546A" w:themeColor="text2"/>
          <w:sz w:val="24"/>
          <w:szCs w:val="24"/>
        </w:rPr>
        <w:t xml:space="preserve">new internal coaches the </w:t>
      </w:r>
      <w:r w:rsidR="007D0D18" w:rsidRPr="00434821">
        <w:rPr>
          <w:color w:val="44546A" w:themeColor="text2"/>
          <w:sz w:val="24"/>
          <w:szCs w:val="24"/>
        </w:rPr>
        <w:t xml:space="preserve">experience of being a coachee but also understand </w:t>
      </w:r>
      <w:r w:rsidR="00C154DF" w:rsidRPr="00434821">
        <w:rPr>
          <w:color w:val="44546A" w:themeColor="text2"/>
          <w:sz w:val="24"/>
          <w:szCs w:val="24"/>
        </w:rPr>
        <w:t xml:space="preserve">what skills are required to </w:t>
      </w:r>
      <w:r w:rsidR="00C14739" w:rsidRPr="00434821">
        <w:rPr>
          <w:color w:val="44546A" w:themeColor="text2"/>
          <w:sz w:val="24"/>
          <w:szCs w:val="24"/>
        </w:rPr>
        <w:t>become an effective coach</w:t>
      </w:r>
      <w:r w:rsidR="00C154DF" w:rsidRPr="00434821">
        <w:rPr>
          <w:color w:val="44546A" w:themeColor="text2"/>
          <w:sz w:val="24"/>
          <w:szCs w:val="24"/>
        </w:rPr>
        <w:t>.</w:t>
      </w:r>
    </w:p>
    <w:p w14:paraId="02AE5AC1" w14:textId="77777777" w:rsidR="00AD6734" w:rsidRPr="00434821" w:rsidRDefault="00AD6734" w:rsidP="00425F2B">
      <w:pPr>
        <w:spacing w:line="360" w:lineRule="auto"/>
        <w:rPr>
          <w:b/>
          <w:bCs/>
          <w:color w:val="44546A" w:themeColor="text2"/>
          <w:sz w:val="24"/>
          <w:szCs w:val="24"/>
        </w:rPr>
      </w:pPr>
    </w:p>
    <w:p w14:paraId="1F835EBE" w14:textId="69BA5C57" w:rsidR="007527BD" w:rsidRPr="00434821" w:rsidRDefault="00DF14E6" w:rsidP="00205FE3">
      <w:pPr>
        <w:spacing w:line="360" w:lineRule="auto"/>
        <w:rPr>
          <w:color w:val="44546A" w:themeColor="text2"/>
        </w:rPr>
      </w:pPr>
      <w:r w:rsidRPr="00434821">
        <w:rPr>
          <w:b/>
          <w:bCs/>
          <w:color w:val="44546A" w:themeColor="text2"/>
          <w:sz w:val="24"/>
          <w:szCs w:val="24"/>
        </w:rPr>
        <w:t xml:space="preserve">Skills required </w:t>
      </w:r>
      <w:r w:rsidR="000303E6" w:rsidRPr="00434821">
        <w:rPr>
          <w:b/>
          <w:bCs/>
          <w:color w:val="44546A" w:themeColor="text2"/>
          <w:sz w:val="24"/>
          <w:szCs w:val="24"/>
        </w:rPr>
        <w:t>to become an effective Coac</w:t>
      </w:r>
      <w:r w:rsidR="007527BD" w:rsidRPr="00434821">
        <w:rPr>
          <w:b/>
          <w:bCs/>
          <w:color w:val="44546A" w:themeColor="text2"/>
          <w:sz w:val="24"/>
          <w:szCs w:val="24"/>
        </w:rPr>
        <w:t>h</w:t>
      </w:r>
      <w:r w:rsidR="00205FE3">
        <w:rPr>
          <w:color w:val="44546A" w:themeColor="text2"/>
          <w:sz w:val="24"/>
          <w:szCs w:val="24"/>
        </w:rPr>
        <w:t>.</w:t>
      </w:r>
    </w:p>
    <w:p w14:paraId="751EA807" w14:textId="0998531A" w:rsidR="007527BD" w:rsidRPr="00434821" w:rsidRDefault="00D91849" w:rsidP="00425F2B">
      <w:pPr>
        <w:spacing w:line="360" w:lineRule="auto"/>
        <w:rPr>
          <w:color w:val="44546A" w:themeColor="text2"/>
          <w:sz w:val="24"/>
          <w:szCs w:val="24"/>
        </w:rPr>
      </w:pPr>
      <w:r w:rsidRPr="00434821">
        <w:rPr>
          <w:color w:val="44546A" w:themeColor="text2"/>
          <w:sz w:val="24"/>
          <w:szCs w:val="24"/>
        </w:rPr>
        <w:t xml:space="preserve">It is the </w:t>
      </w:r>
      <w:r w:rsidR="005E67F7" w:rsidRPr="00434821">
        <w:rPr>
          <w:color w:val="44546A" w:themeColor="text2"/>
          <w:sz w:val="24"/>
          <w:szCs w:val="24"/>
        </w:rPr>
        <w:t xml:space="preserve">Coaches </w:t>
      </w:r>
      <w:r w:rsidR="00C4678A" w:rsidRPr="00434821">
        <w:rPr>
          <w:color w:val="44546A" w:themeColor="text2"/>
          <w:sz w:val="24"/>
          <w:szCs w:val="24"/>
        </w:rPr>
        <w:t xml:space="preserve">responsibility </w:t>
      </w:r>
      <w:r w:rsidR="005E67F7" w:rsidRPr="00434821">
        <w:rPr>
          <w:color w:val="44546A" w:themeColor="text2"/>
          <w:sz w:val="24"/>
          <w:szCs w:val="24"/>
        </w:rPr>
        <w:t xml:space="preserve">to create a coaching environment that promotes trust, engagement, and communication, while also setting clear objectives and continually evaluating and adjusting the coaching process to ensure its </w:t>
      </w:r>
      <w:r w:rsidR="00131246" w:rsidRPr="00434821">
        <w:rPr>
          <w:color w:val="44546A" w:themeColor="text2"/>
          <w:sz w:val="24"/>
          <w:szCs w:val="24"/>
        </w:rPr>
        <w:t>effectiveness. For coaching to be effective a coach will need to:</w:t>
      </w:r>
    </w:p>
    <w:p w14:paraId="57483123" w14:textId="0595BEBF" w:rsidR="00131246" w:rsidRPr="00434821" w:rsidRDefault="00592A51" w:rsidP="00425F2B">
      <w:pPr>
        <w:pStyle w:val="ListParagraph"/>
        <w:numPr>
          <w:ilvl w:val="0"/>
          <w:numId w:val="15"/>
        </w:numPr>
        <w:spacing w:line="360" w:lineRule="auto"/>
        <w:rPr>
          <w:color w:val="44546A" w:themeColor="text2"/>
          <w:sz w:val="24"/>
          <w:szCs w:val="24"/>
        </w:rPr>
      </w:pPr>
      <w:r w:rsidRPr="00434821">
        <w:rPr>
          <w:b/>
          <w:bCs/>
          <w:color w:val="44546A" w:themeColor="text2"/>
          <w:sz w:val="24"/>
          <w:szCs w:val="24"/>
        </w:rPr>
        <w:t>Build trust:</w:t>
      </w:r>
      <w:r w:rsidRPr="00434821">
        <w:rPr>
          <w:color w:val="44546A" w:themeColor="text2"/>
          <w:sz w:val="24"/>
          <w:szCs w:val="24"/>
        </w:rPr>
        <w:t xml:space="preserve"> Coaches must establish a relationship of trust with coachees. They should listen actively and provide feedback that the coachee can use to develop personally and professionally. Coaches should also ensure confidentiality to build trust and establish an environment that is safe for coachees to share their concerns.</w:t>
      </w:r>
    </w:p>
    <w:p w14:paraId="5CC369A5" w14:textId="7C97A98E" w:rsidR="00592A51" w:rsidRPr="00434821" w:rsidRDefault="00B04403" w:rsidP="00425F2B">
      <w:pPr>
        <w:pStyle w:val="ListParagraph"/>
        <w:numPr>
          <w:ilvl w:val="0"/>
          <w:numId w:val="15"/>
        </w:numPr>
        <w:spacing w:line="360" w:lineRule="auto"/>
        <w:rPr>
          <w:color w:val="44546A" w:themeColor="text2"/>
          <w:sz w:val="24"/>
          <w:szCs w:val="24"/>
        </w:rPr>
      </w:pPr>
      <w:r w:rsidRPr="00434821">
        <w:rPr>
          <w:b/>
          <w:bCs/>
          <w:color w:val="44546A" w:themeColor="text2"/>
          <w:sz w:val="24"/>
          <w:szCs w:val="24"/>
        </w:rPr>
        <w:t>Set clear objectives:</w:t>
      </w:r>
      <w:r w:rsidRPr="00434821">
        <w:rPr>
          <w:color w:val="44546A" w:themeColor="text2"/>
          <w:sz w:val="24"/>
          <w:szCs w:val="24"/>
        </w:rPr>
        <w:t xml:space="preserve"> Coaches and coachees should set clear coaching objectives </w:t>
      </w:r>
      <w:r w:rsidR="00F16C13" w:rsidRPr="00434821">
        <w:rPr>
          <w:color w:val="44546A" w:themeColor="text2"/>
          <w:sz w:val="24"/>
          <w:szCs w:val="24"/>
        </w:rPr>
        <w:t>laid out in</w:t>
      </w:r>
      <w:r w:rsidR="000F069F" w:rsidRPr="00434821">
        <w:rPr>
          <w:color w:val="44546A" w:themeColor="text2"/>
          <w:sz w:val="24"/>
          <w:szCs w:val="24"/>
        </w:rPr>
        <w:t xml:space="preserve"> a ‘Coaching Contract’</w:t>
      </w:r>
      <w:r w:rsidRPr="00434821">
        <w:rPr>
          <w:color w:val="44546A" w:themeColor="text2"/>
          <w:sz w:val="24"/>
          <w:szCs w:val="24"/>
        </w:rPr>
        <w:t xml:space="preserve"> and ensure that each coaching session has a clear focus on achieving those objectives. This will help to avoid misunderstandings and ensure that the coaching process is effective.</w:t>
      </w:r>
    </w:p>
    <w:p w14:paraId="6150B34E" w14:textId="5C225A2E" w:rsidR="00904CA4" w:rsidRPr="00434821" w:rsidRDefault="00904CA4" w:rsidP="00425F2B">
      <w:pPr>
        <w:pStyle w:val="ListParagraph"/>
        <w:numPr>
          <w:ilvl w:val="0"/>
          <w:numId w:val="15"/>
        </w:numPr>
        <w:spacing w:line="360" w:lineRule="auto"/>
        <w:rPr>
          <w:color w:val="44546A" w:themeColor="text2"/>
          <w:sz w:val="24"/>
          <w:szCs w:val="24"/>
        </w:rPr>
      </w:pPr>
      <w:r w:rsidRPr="00434821">
        <w:rPr>
          <w:b/>
          <w:bCs/>
          <w:color w:val="44546A" w:themeColor="text2"/>
          <w:sz w:val="24"/>
          <w:szCs w:val="24"/>
        </w:rPr>
        <w:t xml:space="preserve">Evaluate and adjust coaching policies: </w:t>
      </w:r>
      <w:r w:rsidRPr="00434821">
        <w:rPr>
          <w:color w:val="44546A" w:themeColor="text2"/>
          <w:sz w:val="24"/>
          <w:szCs w:val="24"/>
        </w:rPr>
        <w:t xml:space="preserve">Coaching policies and procedures should be evaluated regularly to ensure that they are effective and align with the organisation's goals. This includes reviewing coaching objectives, providing feedback on the coaching process, and </w:t>
      </w:r>
      <w:proofErr w:type="gramStart"/>
      <w:r w:rsidRPr="00434821">
        <w:rPr>
          <w:color w:val="44546A" w:themeColor="text2"/>
          <w:sz w:val="24"/>
          <w:szCs w:val="24"/>
        </w:rPr>
        <w:t>making adjustments</w:t>
      </w:r>
      <w:proofErr w:type="gramEnd"/>
      <w:r w:rsidRPr="00434821">
        <w:rPr>
          <w:color w:val="44546A" w:themeColor="text2"/>
          <w:sz w:val="24"/>
          <w:szCs w:val="24"/>
        </w:rPr>
        <w:t xml:space="preserve"> where necessary.</w:t>
      </w:r>
    </w:p>
    <w:p w14:paraId="27017B5C" w14:textId="2B89759E" w:rsidR="00592490" w:rsidRPr="00434821" w:rsidRDefault="00307BC4" w:rsidP="00FA31B0">
      <w:pPr>
        <w:pStyle w:val="ListParagraph"/>
        <w:numPr>
          <w:ilvl w:val="0"/>
          <w:numId w:val="15"/>
        </w:numPr>
        <w:spacing w:line="360" w:lineRule="auto"/>
        <w:rPr>
          <w:color w:val="44546A" w:themeColor="text2"/>
          <w:sz w:val="24"/>
          <w:szCs w:val="24"/>
        </w:rPr>
      </w:pPr>
      <w:r w:rsidRPr="00434821">
        <w:rPr>
          <w:b/>
          <w:bCs/>
          <w:color w:val="44546A" w:themeColor="text2"/>
          <w:sz w:val="24"/>
          <w:szCs w:val="24"/>
        </w:rPr>
        <w:lastRenderedPageBreak/>
        <w:t xml:space="preserve">Become a member of an affiliated </w:t>
      </w:r>
      <w:r w:rsidR="00F17B06" w:rsidRPr="00434821">
        <w:rPr>
          <w:b/>
          <w:bCs/>
          <w:color w:val="44546A" w:themeColor="text2"/>
          <w:sz w:val="24"/>
          <w:szCs w:val="24"/>
        </w:rPr>
        <w:t>coaching bod</w:t>
      </w:r>
      <w:r w:rsidR="00A21C9C" w:rsidRPr="00434821">
        <w:rPr>
          <w:b/>
          <w:bCs/>
          <w:color w:val="44546A" w:themeColor="text2"/>
          <w:sz w:val="24"/>
          <w:szCs w:val="24"/>
        </w:rPr>
        <w:t>y</w:t>
      </w:r>
      <w:r w:rsidR="00F17B06" w:rsidRPr="00434821">
        <w:rPr>
          <w:b/>
          <w:bCs/>
          <w:color w:val="44546A" w:themeColor="text2"/>
          <w:sz w:val="24"/>
          <w:szCs w:val="24"/>
        </w:rPr>
        <w:t xml:space="preserve">: </w:t>
      </w:r>
      <w:r w:rsidR="00A21C9C" w:rsidRPr="00434821">
        <w:rPr>
          <w:color w:val="44546A" w:themeColor="text2"/>
          <w:sz w:val="24"/>
          <w:szCs w:val="24"/>
        </w:rPr>
        <w:t>It is important that the coach act</w:t>
      </w:r>
      <w:r w:rsidR="00220972" w:rsidRPr="00434821">
        <w:rPr>
          <w:color w:val="44546A" w:themeColor="text2"/>
          <w:sz w:val="24"/>
          <w:szCs w:val="24"/>
        </w:rPr>
        <w:t>s</w:t>
      </w:r>
      <w:r w:rsidR="00A21C9C" w:rsidRPr="00434821">
        <w:rPr>
          <w:color w:val="44546A" w:themeColor="text2"/>
          <w:sz w:val="24"/>
          <w:szCs w:val="24"/>
        </w:rPr>
        <w:t xml:space="preserve"> in </w:t>
      </w:r>
      <w:r w:rsidR="00220972" w:rsidRPr="00434821">
        <w:rPr>
          <w:color w:val="44546A" w:themeColor="text2"/>
          <w:sz w:val="24"/>
          <w:szCs w:val="24"/>
        </w:rPr>
        <w:t xml:space="preserve">ethical </w:t>
      </w:r>
      <w:r w:rsidR="00A21C9C" w:rsidRPr="00434821">
        <w:rPr>
          <w:color w:val="44546A" w:themeColor="text2"/>
          <w:sz w:val="24"/>
          <w:szCs w:val="24"/>
        </w:rPr>
        <w:t xml:space="preserve">accordance </w:t>
      </w:r>
      <w:r w:rsidR="00F50178" w:rsidRPr="00434821">
        <w:rPr>
          <w:color w:val="44546A" w:themeColor="text2"/>
          <w:sz w:val="24"/>
          <w:szCs w:val="24"/>
        </w:rPr>
        <w:t>with</w:t>
      </w:r>
      <w:r w:rsidR="007522D5" w:rsidRPr="00434821">
        <w:rPr>
          <w:color w:val="44546A" w:themeColor="text2"/>
          <w:sz w:val="24"/>
          <w:szCs w:val="24"/>
        </w:rPr>
        <w:t xml:space="preserve"> coaching sessions or any interactions as a </w:t>
      </w:r>
      <w:r w:rsidR="00DD1DA9" w:rsidRPr="00434821">
        <w:rPr>
          <w:color w:val="44546A" w:themeColor="text2"/>
          <w:sz w:val="24"/>
          <w:szCs w:val="24"/>
        </w:rPr>
        <w:t>coaching</w:t>
      </w:r>
      <w:r w:rsidR="007522D5" w:rsidRPr="00434821">
        <w:rPr>
          <w:color w:val="44546A" w:themeColor="text2"/>
          <w:sz w:val="24"/>
          <w:szCs w:val="24"/>
        </w:rPr>
        <w:t xml:space="preserve"> </w:t>
      </w:r>
      <w:r w:rsidR="00BB060D" w:rsidRPr="00434821">
        <w:rPr>
          <w:color w:val="44546A" w:themeColor="text2"/>
          <w:sz w:val="24"/>
          <w:szCs w:val="24"/>
        </w:rPr>
        <w:t>facilitator</w:t>
      </w:r>
      <w:r w:rsidR="00DD1DA9" w:rsidRPr="00434821">
        <w:rPr>
          <w:color w:val="44546A" w:themeColor="text2"/>
          <w:sz w:val="24"/>
          <w:szCs w:val="24"/>
        </w:rPr>
        <w:t xml:space="preserve">. Having </w:t>
      </w:r>
      <w:r w:rsidR="003F1D69" w:rsidRPr="00434821">
        <w:rPr>
          <w:color w:val="44546A" w:themeColor="text2"/>
          <w:sz w:val="24"/>
          <w:szCs w:val="24"/>
        </w:rPr>
        <w:t>a</w:t>
      </w:r>
      <w:r w:rsidR="007B7F5C" w:rsidRPr="00434821">
        <w:rPr>
          <w:color w:val="44546A" w:themeColor="text2"/>
          <w:sz w:val="24"/>
          <w:szCs w:val="24"/>
        </w:rPr>
        <w:t xml:space="preserve"> membership </w:t>
      </w:r>
      <w:r w:rsidR="00D44C11" w:rsidRPr="00434821">
        <w:rPr>
          <w:color w:val="44546A" w:themeColor="text2"/>
          <w:sz w:val="24"/>
          <w:szCs w:val="24"/>
        </w:rPr>
        <w:t xml:space="preserve">into a professional coaching body will provide the coach with a code of practice and </w:t>
      </w:r>
      <w:r w:rsidR="00F50178" w:rsidRPr="00434821">
        <w:rPr>
          <w:color w:val="44546A" w:themeColor="text2"/>
          <w:sz w:val="24"/>
          <w:szCs w:val="24"/>
        </w:rPr>
        <w:t>regulations</w:t>
      </w:r>
      <w:r w:rsidR="00233010" w:rsidRPr="00434821">
        <w:rPr>
          <w:color w:val="44546A" w:themeColor="text2"/>
          <w:sz w:val="24"/>
          <w:szCs w:val="24"/>
        </w:rPr>
        <w:t xml:space="preserve"> of </w:t>
      </w:r>
      <w:r w:rsidR="00D44C11" w:rsidRPr="00434821">
        <w:rPr>
          <w:color w:val="44546A" w:themeColor="text2"/>
          <w:sz w:val="24"/>
          <w:szCs w:val="24"/>
        </w:rPr>
        <w:t xml:space="preserve">ethical </w:t>
      </w:r>
      <w:r w:rsidR="00233010" w:rsidRPr="00434821">
        <w:rPr>
          <w:color w:val="44546A" w:themeColor="text2"/>
          <w:sz w:val="24"/>
          <w:szCs w:val="24"/>
        </w:rPr>
        <w:t>standards</w:t>
      </w:r>
      <w:r w:rsidR="004B1A60" w:rsidRPr="00434821">
        <w:rPr>
          <w:color w:val="44546A" w:themeColor="text2"/>
          <w:sz w:val="24"/>
          <w:szCs w:val="24"/>
        </w:rPr>
        <w:t xml:space="preserve"> to follow</w:t>
      </w:r>
      <w:r w:rsidR="00F50178" w:rsidRPr="00434821">
        <w:rPr>
          <w:color w:val="44546A" w:themeColor="text2"/>
          <w:sz w:val="24"/>
          <w:szCs w:val="24"/>
        </w:rPr>
        <w:t xml:space="preserve">. This will also </w:t>
      </w:r>
      <w:r w:rsidR="00451343" w:rsidRPr="00434821">
        <w:rPr>
          <w:color w:val="44546A" w:themeColor="text2"/>
          <w:sz w:val="24"/>
          <w:szCs w:val="24"/>
        </w:rPr>
        <w:t>certify</w:t>
      </w:r>
      <w:r w:rsidR="00F50178" w:rsidRPr="00434821">
        <w:rPr>
          <w:color w:val="44546A" w:themeColor="text2"/>
          <w:sz w:val="24"/>
          <w:szCs w:val="24"/>
        </w:rPr>
        <w:t xml:space="preserve"> your coachees of your professionalism</w:t>
      </w:r>
      <w:r w:rsidR="00BB060D" w:rsidRPr="00434821">
        <w:rPr>
          <w:color w:val="44546A" w:themeColor="text2"/>
          <w:sz w:val="24"/>
          <w:szCs w:val="24"/>
        </w:rPr>
        <w:t>,</w:t>
      </w:r>
      <w:r w:rsidR="00F50178" w:rsidRPr="00434821">
        <w:rPr>
          <w:color w:val="44546A" w:themeColor="text2"/>
          <w:sz w:val="24"/>
          <w:szCs w:val="24"/>
        </w:rPr>
        <w:t xml:space="preserve"> </w:t>
      </w:r>
      <w:r w:rsidR="00BB060D" w:rsidRPr="00434821">
        <w:rPr>
          <w:color w:val="44546A" w:themeColor="text2"/>
          <w:sz w:val="24"/>
          <w:szCs w:val="24"/>
        </w:rPr>
        <w:t>experience, and reliability.</w:t>
      </w:r>
    </w:p>
    <w:p w14:paraId="604574D5" w14:textId="639FF6A1" w:rsidR="00057464" w:rsidRPr="00434821" w:rsidRDefault="00057464" w:rsidP="00425F2B">
      <w:pPr>
        <w:spacing w:line="360" w:lineRule="auto"/>
        <w:rPr>
          <w:color w:val="44546A" w:themeColor="text2"/>
          <w:sz w:val="24"/>
          <w:szCs w:val="24"/>
        </w:rPr>
      </w:pPr>
    </w:p>
    <w:p w14:paraId="7C14D526" w14:textId="2B08DE42" w:rsidR="007246A8" w:rsidRPr="0063519C" w:rsidRDefault="00057464" w:rsidP="0063519C">
      <w:pPr>
        <w:spacing w:line="360" w:lineRule="auto"/>
        <w:rPr>
          <w:b/>
          <w:bCs/>
          <w:color w:val="44546A" w:themeColor="text2"/>
          <w:sz w:val="24"/>
          <w:szCs w:val="24"/>
        </w:rPr>
      </w:pPr>
      <w:r w:rsidRPr="00434821">
        <w:rPr>
          <w:b/>
          <w:bCs/>
          <w:color w:val="44546A" w:themeColor="text2"/>
          <w:sz w:val="24"/>
          <w:szCs w:val="24"/>
        </w:rPr>
        <w:t xml:space="preserve">Step 2 - Developing the internal coaching and mentoring </w:t>
      </w:r>
      <w:r w:rsidR="00E336CD" w:rsidRPr="00434821">
        <w:rPr>
          <w:b/>
          <w:bCs/>
          <w:color w:val="44546A" w:themeColor="text2"/>
          <w:sz w:val="24"/>
          <w:szCs w:val="24"/>
        </w:rPr>
        <w:t>capacity.</w:t>
      </w:r>
      <w:r w:rsidR="00854AA2" w:rsidRPr="00434821">
        <w:rPr>
          <w:b/>
          <w:bCs/>
          <w:color w:val="44546A" w:themeColor="text2"/>
          <w:sz w:val="24"/>
          <w:szCs w:val="24"/>
        </w:rPr>
        <w:t xml:space="preserve"> </w:t>
      </w:r>
    </w:p>
    <w:p w14:paraId="4D272A9C" w14:textId="42554D37" w:rsidR="002B275D" w:rsidRPr="00434821" w:rsidRDefault="00163BB0" w:rsidP="00425F2B">
      <w:pPr>
        <w:spacing w:line="360" w:lineRule="auto"/>
        <w:rPr>
          <w:color w:val="44546A" w:themeColor="text2"/>
          <w:sz w:val="24"/>
          <w:szCs w:val="24"/>
        </w:rPr>
      </w:pPr>
      <w:r w:rsidRPr="00434821">
        <w:rPr>
          <w:color w:val="44546A" w:themeColor="text2"/>
          <w:sz w:val="24"/>
          <w:szCs w:val="24"/>
        </w:rPr>
        <w:t xml:space="preserve">It is important that any potential coaches are equipped with the skills and behaviours listed above but </w:t>
      </w:r>
      <w:r w:rsidR="001A7FCC" w:rsidRPr="00434821">
        <w:rPr>
          <w:color w:val="44546A" w:themeColor="text2"/>
          <w:sz w:val="24"/>
          <w:szCs w:val="24"/>
        </w:rPr>
        <w:t>also have access to Continuous Professional Development (CPD)</w:t>
      </w:r>
      <w:r w:rsidR="002B275D" w:rsidRPr="00434821">
        <w:rPr>
          <w:color w:val="44546A" w:themeColor="text2"/>
          <w:sz w:val="24"/>
          <w:szCs w:val="24"/>
        </w:rPr>
        <w:t xml:space="preserve"> that look at various types of workshops and training sessions such as but not limited to: active listening and communication skills, emotional intelligence, cultural </w:t>
      </w:r>
      <w:proofErr w:type="gramStart"/>
      <w:r w:rsidR="002B275D" w:rsidRPr="00434821">
        <w:rPr>
          <w:color w:val="44546A" w:themeColor="text2"/>
          <w:sz w:val="24"/>
          <w:szCs w:val="24"/>
        </w:rPr>
        <w:t>awareness</w:t>
      </w:r>
      <w:proofErr w:type="gramEnd"/>
      <w:r w:rsidR="00AE630B" w:rsidRPr="00434821">
        <w:rPr>
          <w:color w:val="44546A" w:themeColor="text2"/>
          <w:sz w:val="24"/>
          <w:szCs w:val="24"/>
        </w:rPr>
        <w:t xml:space="preserve"> and inclusion,</w:t>
      </w:r>
      <w:r w:rsidR="002B275D" w:rsidRPr="00434821">
        <w:rPr>
          <w:color w:val="44546A" w:themeColor="text2"/>
          <w:sz w:val="24"/>
          <w:szCs w:val="24"/>
        </w:rPr>
        <w:t xml:space="preserve"> working with different personality types as well providing accredited level 2,3 and 5 coaching and mentoring programmes. </w:t>
      </w:r>
    </w:p>
    <w:p w14:paraId="7D16A68A" w14:textId="77777777" w:rsidR="001A7FCC" w:rsidRPr="00434821" w:rsidRDefault="001A7FCC" w:rsidP="00425F2B">
      <w:pPr>
        <w:spacing w:line="360" w:lineRule="auto"/>
        <w:ind w:left="0"/>
        <w:rPr>
          <w:color w:val="44546A" w:themeColor="text2"/>
          <w:sz w:val="24"/>
          <w:szCs w:val="24"/>
        </w:rPr>
      </w:pPr>
    </w:p>
    <w:p w14:paraId="318D59FF" w14:textId="77777777" w:rsidR="00AA3842" w:rsidRPr="00434821" w:rsidRDefault="00DA1B6A" w:rsidP="00425F2B">
      <w:pPr>
        <w:spacing w:line="360" w:lineRule="auto"/>
        <w:rPr>
          <w:color w:val="44546A" w:themeColor="text2"/>
          <w:sz w:val="24"/>
          <w:szCs w:val="24"/>
        </w:rPr>
      </w:pPr>
      <w:r w:rsidRPr="00434821">
        <w:rPr>
          <w:color w:val="44546A" w:themeColor="text2"/>
          <w:sz w:val="24"/>
          <w:szCs w:val="24"/>
        </w:rPr>
        <w:t xml:space="preserve">All coaching professionals should </w:t>
      </w:r>
      <w:r w:rsidR="00502A51" w:rsidRPr="00434821">
        <w:rPr>
          <w:color w:val="44546A" w:themeColor="text2"/>
          <w:sz w:val="24"/>
          <w:szCs w:val="24"/>
        </w:rPr>
        <w:t>continuously improve</w:t>
      </w:r>
      <w:r w:rsidR="00CB1451" w:rsidRPr="00434821">
        <w:rPr>
          <w:color w:val="44546A" w:themeColor="text2"/>
          <w:sz w:val="24"/>
          <w:szCs w:val="24"/>
        </w:rPr>
        <w:t xml:space="preserve"> their knowledge and skillset and keep updated</w:t>
      </w:r>
      <w:r w:rsidRPr="00434821">
        <w:rPr>
          <w:color w:val="44546A" w:themeColor="text2"/>
          <w:sz w:val="24"/>
          <w:szCs w:val="24"/>
        </w:rPr>
        <w:t xml:space="preserve"> with </w:t>
      </w:r>
      <w:r w:rsidR="003A7817" w:rsidRPr="00434821">
        <w:rPr>
          <w:color w:val="44546A" w:themeColor="text2"/>
          <w:sz w:val="24"/>
          <w:szCs w:val="24"/>
        </w:rPr>
        <w:t xml:space="preserve">new methods and theories and actively </w:t>
      </w:r>
      <w:r w:rsidR="00FD1911" w:rsidRPr="00434821">
        <w:rPr>
          <w:color w:val="44546A" w:themeColor="text2"/>
          <w:sz w:val="24"/>
          <w:szCs w:val="24"/>
        </w:rPr>
        <w:t>manage their own</w:t>
      </w:r>
      <w:r w:rsidR="003A7817" w:rsidRPr="00434821">
        <w:rPr>
          <w:color w:val="44546A" w:themeColor="text2"/>
          <w:sz w:val="24"/>
          <w:szCs w:val="24"/>
        </w:rPr>
        <w:t xml:space="preserve"> </w:t>
      </w:r>
      <w:r w:rsidR="00FD1911" w:rsidRPr="00434821">
        <w:rPr>
          <w:color w:val="44546A" w:themeColor="text2"/>
          <w:sz w:val="24"/>
          <w:szCs w:val="24"/>
        </w:rPr>
        <w:t>CPD accordingly</w:t>
      </w:r>
      <w:r w:rsidR="00494353" w:rsidRPr="00434821">
        <w:rPr>
          <w:color w:val="44546A" w:themeColor="text2"/>
          <w:sz w:val="24"/>
          <w:szCs w:val="24"/>
        </w:rPr>
        <w:t xml:space="preserve">, however this should be supported </w:t>
      </w:r>
      <w:r w:rsidR="00854AA2" w:rsidRPr="00434821">
        <w:rPr>
          <w:color w:val="44546A" w:themeColor="text2"/>
          <w:sz w:val="24"/>
          <w:szCs w:val="24"/>
        </w:rPr>
        <w:t>by the organisation</w:t>
      </w:r>
      <w:r w:rsidR="00854AA2" w:rsidRPr="00434821">
        <w:rPr>
          <w:color w:val="44546A" w:themeColor="text2"/>
        </w:rPr>
        <w:t xml:space="preserve"> (Caplan, 2003)</w:t>
      </w:r>
      <w:r w:rsidR="00502A51" w:rsidRPr="00434821">
        <w:rPr>
          <w:color w:val="44546A" w:themeColor="text2"/>
          <w:sz w:val="24"/>
          <w:szCs w:val="24"/>
        </w:rPr>
        <w:t>.</w:t>
      </w:r>
    </w:p>
    <w:p w14:paraId="57F0D5C5" w14:textId="77777777" w:rsidR="000D27DF" w:rsidRPr="00434821" w:rsidRDefault="000D27DF" w:rsidP="00425F2B">
      <w:pPr>
        <w:spacing w:line="360" w:lineRule="auto"/>
        <w:rPr>
          <w:b/>
          <w:bCs/>
          <w:color w:val="44546A" w:themeColor="text2"/>
          <w:sz w:val="24"/>
          <w:szCs w:val="24"/>
        </w:rPr>
      </w:pPr>
    </w:p>
    <w:p w14:paraId="1B94BB67" w14:textId="3BF34305" w:rsidR="000D27DF" w:rsidRPr="0063519C" w:rsidRDefault="00AA3842" w:rsidP="0063519C">
      <w:pPr>
        <w:spacing w:line="360" w:lineRule="auto"/>
        <w:rPr>
          <w:color w:val="44546A" w:themeColor="text2"/>
        </w:rPr>
      </w:pPr>
      <w:r w:rsidRPr="00434821">
        <w:rPr>
          <w:b/>
          <w:bCs/>
          <w:color w:val="44546A" w:themeColor="text2"/>
          <w:sz w:val="24"/>
          <w:szCs w:val="24"/>
        </w:rPr>
        <w:t xml:space="preserve">Reflective practice after each coaching </w:t>
      </w:r>
      <w:r w:rsidR="00345E0B" w:rsidRPr="00434821">
        <w:rPr>
          <w:b/>
          <w:bCs/>
          <w:color w:val="44546A" w:themeColor="text2"/>
          <w:sz w:val="24"/>
          <w:szCs w:val="24"/>
        </w:rPr>
        <w:t>session.</w:t>
      </w:r>
      <w:r w:rsidR="000D27DF" w:rsidRPr="00434821">
        <w:rPr>
          <w:b/>
          <w:bCs/>
          <w:color w:val="44546A" w:themeColor="text2"/>
          <w:sz w:val="20"/>
          <w:szCs w:val="20"/>
        </w:rPr>
        <w:tab/>
      </w:r>
    </w:p>
    <w:p w14:paraId="0B3B543E" w14:textId="2E29DB97" w:rsidR="00A466C3" w:rsidRPr="00434821" w:rsidRDefault="00AA3842" w:rsidP="00425F2B">
      <w:pPr>
        <w:spacing w:line="360" w:lineRule="auto"/>
        <w:rPr>
          <w:color w:val="44546A" w:themeColor="text2"/>
          <w:sz w:val="24"/>
          <w:szCs w:val="24"/>
        </w:rPr>
      </w:pPr>
      <w:r w:rsidRPr="00434821">
        <w:rPr>
          <w:color w:val="44546A" w:themeColor="text2"/>
          <w:sz w:val="24"/>
          <w:szCs w:val="24"/>
        </w:rPr>
        <w:t>Coaches need to be non-judgmental and aware of their own biases. Regular reflective practise will enable the coach to analyse their behaviours and beliefs and set them aside during the session, so has not to come across as biased or judgmental towards the coachee, as this will result in a negative coaching session for both coach and coachee. Kolb’s Reflective Cycle (Kolb, 2014) is widely used however there are other various models of reflective practice to choose from</w:t>
      </w:r>
      <w:r w:rsidRPr="00434821">
        <w:rPr>
          <w:color w:val="44546A" w:themeColor="text2"/>
        </w:rPr>
        <w:t xml:space="preserve"> </w:t>
      </w:r>
      <w:r w:rsidRPr="00434821">
        <w:rPr>
          <w:color w:val="44546A" w:themeColor="text2"/>
          <w:sz w:val="24"/>
          <w:szCs w:val="24"/>
        </w:rPr>
        <w:t>(Thompson &amp; Thompson, 2008).</w:t>
      </w:r>
    </w:p>
    <w:p w14:paraId="2AE74B16" w14:textId="77777777" w:rsidR="00C01C0F" w:rsidRPr="00434821" w:rsidRDefault="00C01C0F" w:rsidP="00425F2B">
      <w:pPr>
        <w:spacing w:line="360" w:lineRule="auto"/>
        <w:rPr>
          <w:color w:val="44546A" w:themeColor="text2"/>
          <w:sz w:val="24"/>
          <w:szCs w:val="24"/>
        </w:rPr>
      </w:pPr>
    </w:p>
    <w:p w14:paraId="1EF29DC6" w14:textId="1D818E89" w:rsidR="00FC7E6A" w:rsidRPr="00434821" w:rsidRDefault="00FC7E6A" w:rsidP="00F2393E">
      <w:pPr>
        <w:spacing w:line="360" w:lineRule="auto"/>
        <w:rPr>
          <w:b/>
          <w:bCs/>
          <w:color w:val="44546A" w:themeColor="text2"/>
          <w:sz w:val="24"/>
          <w:szCs w:val="24"/>
        </w:rPr>
      </w:pPr>
      <w:r w:rsidRPr="00434821">
        <w:rPr>
          <w:b/>
          <w:bCs/>
          <w:color w:val="44546A" w:themeColor="text2"/>
          <w:sz w:val="24"/>
          <w:szCs w:val="24"/>
        </w:rPr>
        <w:t xml:space="preserve">Step 3 - The organisations leaders actively support coaching endeavours and align them with the organisational culture </w:t>
      </w:r>
      <w:r w:rsidR="00B31A00" w:rsidRPr="00434821">
        <w:rPr>
          <w:b/>
          <w:bCs/>
          <w:color w:val="44546A" w:themeColor="text2"/>
          <w:sz w:val="24"/>
          <w:szCs w:val="24"/>
        </w:rPr>
        <w:t>change.</w:t>
      </w:r>
    </w:p>
    <w:p w14:paraId="54C14442" w14:textId="5CC08902" w:rsidR="00FC7E6A" w:rsidRPr="00434821" w:rsidRDefault="00A45DB0" w:rsidP="00425F2B">
      <w:pPr>
        <w:spacing w:line="360" w:lineRule="auto"/>
        <w:rPr>
          <w:color w:val="44546A" w:themeColor="text2"/>
          <w:sz w:val="24"/>
          <w:szCs w:val="24"/>
        </w:rPr>
      </w:pPr>
      <w:r w:rsidRPr="00434821">
        <w:rPr>
          <w:color w:val="44546A" w:themeColor="text2"/>
          <w:sz w:val="24"/>
          <w:szCs w:val="24"/>
        </w:rPr>
        <w:t xml:space="preserve">This </w:t>
      </w:r>
      <w:r w:rsidR="006A48C1" w:rsidRPr="00434821">
        <w:rPr>
          <w:color w:val="44546A" w:themeColor="text2"/>
          <w:sz w:val="24"/>
          <w:szCs w:val="24"/>
        </w:rPr>
        <w:t xml:space="preserve">step is mostly focused on the leadership </w:t>
      </w:r>
      <w:r w:rsidR="00612609" w:rsidRPr="00434821">
        <w:rPr>
          <w:color w:val="44546A" w:themeColor="text2"/>
          <w:sz w:val="24"/>
          <w:szCs w:val="24"/>
        </w:rPr>
        <w:t xml:space="preserve">teams </w:t>
      </w:r>
      <w:r w:rsidR="006A48C1" w:rsidRPr="00434821">
        <w:rPr>
          <w:color w:val="44546A" w:themeColor="text2"/>
          <w:sz w:val="24"/>
          <w:szCs w:val="24"/>
        </w:rPr>
        <w:t>and senior executives within the organisation</w:t>
      </w:r>
      <w:r w:rsidR="00C944AB" w:rsidRPr="00434821">
        <w:rPr>
          <w:color w:val="44546A" w:themeColor="text2"/>
          <w:sz w:val="24"/>
          <w:szCs w:val="24"/>
        </w:rPr>
        <w:t xml:space="preserve"> and looks at adapting the way they lead</w:t>
      </w:r>
      <w:r w:rsidR="00B246A5" w:rsidRPr="00434821">
        <w:rPr>
          <w:color w:val="44546A" w:themeColor="text2"/>
          <w:sz w:val="24"/>
          <w:szCs w:val="24"/>
        </w:rPr>
        <w:t xml:space="preserve"> their </w:t>
      </w:r>
      <w:r w:rsidR="00B246A5" w:rsidRPr="00434821">
        <w:rPr>
          <w:color w:val="44546A" w:themeColor="text2"/>
          <w:sz w:val="24"/>
          <w:szCs w:val="24"/>
        </w:rPr>
        <w:lastRenderedPageBreak/>
        <w:t>employees.</w:t>
      </w:r>
      <w:r w:rsidR="00A9260F" w:rsidRPr="00434821">
        <w:rPr>
          <w:color w:val="44546A" w:themeColor="text2"/>
          <w:sz w:val="24"/>
          <w:szCs w:val="24"/>
        </w:rPr>
        <w:t xml:space="preserve"> </w:t>
      </w:r>
      <w:r w:rsidR="00746104" w:rsidRPr="00434821">
        <w:rPr>
          <w:color w:val="44546A" w:themeColor="text2"/>
          <w:sz w:val="24"/>
          <w:szCs w:val="24"/>
        </w:rPr>
        <w:t xml:space="preserve">To create a change in </w:t>
      </w:r>
      <w:r w:rsidR="0071093A" w:rsidRPr="00434821">
        <w:rPr>
          <w:color w:val="44546A" w:themeColor="text2"/>
          <w:sz w:val="24"/>
          <w:szCs w:val="24"/>
        </w:rPr>
        <w:t>an</w:t>
      </w:r>
      <w:r w:rsidR="00746104" w:rsidRPr="00434821">
        <w:rPr>
          <w:color w:val="44546A" w:themeColor="text2"/>
          <w:sz w:val="24"/>
          <w:szCs w:val="24"/>
        </w:rPr>
        <w:t xml:space="preserve"> organisational culture </w:t>
      </w:r>
      <w:r w:rsidR="00DA5F02" w:rsidRPr="00434821">
        <w:rPr>
          <w:color w:val="44546A" w:themeColor="text2"/>
          <w:sz w:val="24"/>
          <w:szCs w:val="24"/>
        </w:rPr>
        <w:t xml:space="preserve">there must be a </w:t>
      </w:r>
      <w:r w:rsidR="003011FC" w:rsidRPr="00434821">
        <w:rPr>
          <w:color w:val="44546A" w:themeColor="text2"/>
          <w:sz w:val="24"/>
          <w:szCs w:val="24"/>
        </w:rPr>
        <w:t xml:space="preserve">change in leadership </w:t>
      </w:r>
      <w:r w:rsidR="0071093A" w:rsidRPr="00434821">
        <w:rPr>
          <w:color w:val="44546A" w:themeColor="text2"/>
          <w:sz w:val="24"/>
          <w:szCs w:val="24"/>
        </w:rPr>
        <w:t>behaviours</w:t>
      </w:r>
      <w:r w:rsidR="00D12EB0" w:rsidRPr="00434821">
        <w:rPr>
          <w:color w:val="44546A" w:themeColor="text2"/>
          <w:sz w:val="24"/>
          <w:szCs w:val="24"/>
        </w:rPr>
        <w:t xml:space="preserve"> and</w:t>
      </w:r>
      <w:r w:rsidR="00606059" w:rsidRPr="00434821">
        <w:rPr>
          <w:color w:val="44546A" w:themeColor="text2"/>
          <w:sz w:val="24"/>
          <w:szCs w:val="24"/>
        </w:rPr>
        <w:t xml:space="preserve"> values.</w:t>
      </w:r>
    </w:p>
    <w:p w14:paraId="00773FF4" w14:textId="001EC536" w:rsidR="00D12EB0" w:rsidRPr="00434821" w:rsidRDefault="00DE4616" w:rsidP="00633ADB">
      <w:pPr>
        <w:spacing w:line="360" w:lineRule="auto"/>
        <w:rPr>
          <w:color w:val="44546A" w:themeColor="text2"/>
          <w:sz w:val="24"/>
          <w:szCs w:val="24"/>
        </w:rPr>
      </w:pPr>
      <w:r w:rsidRPr="00434821">
        <w:rPr>
          <w:color w:val="44546A" w:themeColor="text2"/>
          <w:sz w:val="24"/>
          <w:szCs w:val="24"/>
        </w:rPr>
        <w:t>Access</w:t>
      </w:r>
      <w:r w:rsidR="005C7BB3" w:rsidRPr="00434821">
        <w:rPr>
          <w:color w:val="44546A" w:themeColor="text2"/>
          <w:sz w:val="24"/>
          <w:szCs w:val="24"/>
        </w:rPr>
        <w:t xml:space="preserve"> to</w:t>
      </w:r>
      <w:r w:rsidR="00D12EB0" w:rsidRPr="00434821">
        <w:rPr>
          <w:color w:val="44546A" w:themeColor="text2"/>
          <w:sz w:val="24"/>
          <w:szCs w:val="24"/>
        </w:rPr>
        <w:t xml:space="preserve"> </w:t>
      </w:r>
      <w:r w:rsidR="00590804" w:rsidRPr="00434821">
        <w:rPr>
          <w:color w:val="44546A" w:themeColor="text2"/>
          <w:sz w:val="24"/>
          <w:szCs w:val="24"/>
        </w:rPr>
        <w:t xml:space="preserve">various </w:t>
      </w:r>
      <w:r w:rsidR="001A2D49" w:rsidRPr="00434821">
        <w:rPr>
          <w:color w:val="44546A" w:themeColor="text2"/>
          <w:sz w:val="24"/>
          <w:szCs w:val="24"/>
        </w:rPr>
        <w:t xml:space="preserve">leadership </w:t>
      </w:r>
      <w:r w:rsidR="00590804" w:rsidRPr="00434821">
        <w:rPr>
          <w:color w:val="44546A" w:themeColor="text2"/>
          <w:sz w:val="24"/>
          <w:szCs w:val="24"/>
        </w:rPr>
        <w:t xml:space="preserve">programmes </w:t>
      </w:r>
      <w:r w:rsidR="005C217D" w:rsidRPr="00434821">
        <w:rPr>
          <w:color w:val="44546A" w:themeColor="text2"/>
          <w:sz w:val="24"/>
          <w:szCs w:val="24"/>
        </w:rPr>
        <w:t xml:space="preserve">that </w:t>
      </w:r>
      <w:r w:rsidR="00B9652A" w:rsidRPr="00434821">
        <w:rPr>
          <w:color w:val="44546A" w:themeColor="text2"/>
          <w:sz w:val="24"/>
          <w:szCs w:val="24"/>
        </w:rPr>
        <w:t>aim to</w:t>
      </w:r>
      <w:r w:rsidR="005C217D" w:rsidRPr="00434821">
        <w:rPr>
          <w:color w:val="44546A" w:themeColor="text2"/>
          <w:sz w:val="24"/>
          <w:szCs w:val="24"/>
        </w:rPr>
        <w:t xml:space="preserve"> integrate </w:t>
      </w:r>
      <w:r w:rsidR="00CF6331" w:rsidRPr="00434821">
        <w:rPr>
          <w:color w:val="44546A" w:themeColor="text2"/>
          <w:sz w:val="24"/>
          <w:szCs w:val="24"/>
        </w:rPr>
        <w:t xml:space="preserve">authentic and compassionate leadership skills along with </w:t>
      </w:r>
      <w:r w:rsidR="00E4570A" w:rsidRPr="00434821">
        <w:rPr>
          <w:color w:val="44546A" w:themeColor="text2"/>
          <w:sz w:val="24"/>
          <w:szCs w:val="24"/>
        </w:rPr>
        <w:t xml:space="preserve">agile </w:t>
      </w:r>
      <w:r w:rsidR="002D0387" w:rsidRPr="00434821">
        <w:rPr>
          <w:color w:val="44546A" w:themeColor="text2"/>
          <w:sz w:val="24"/>
          <w:szCs w:val="24"/>
        </w:rPr>
        <w:t xml:space="preserve">emotional intelligence </w:t>
      </w:r>
      <w:r w:rsidR="00AA0224" w:rsidRPr="00434821">
        <w:rPr>
          <w:color w:val="44546A" w:themeColor="text2"/>
          <w:sz w:val="24"/>
          <w:szCs w:val="24"/>
        </w:rPr>
        <w:t>and coaching skills</w:t>
      </w:r>
      <w:r w:rsidR="00704349" w:rsidRPr="00434821">
        <w:rPr>
          <w:color w:val="44546A" w:themeColor="text2"/>
          <w:sz w:val="24"/>
          <w:szCs w:val="24"/>
        </w:rPr>
        <w:t xml:space="preserve"> to create a coaching leadership </w:t>
      </w:r>
      <w:r w:rsidR="00E708F6" w:rsidRPr="00434821">
        <w:rPr>
          <w:color w:val="44546A" w:themeColor="text2"/>
          <w:sz w:val="24"/>
          <w:szCs w:val="24"/>
        </w:rPr>
        <w:t>approach</w:t>
      </w:r>
      <w:r w:rsidR="00B07899" w:rsidRPr="00434821">
        <w:rPr>
          <w:color w:val="44546A" w:themeColor="text2"/>
          <w:sz w:val="24"/>
          <w:szCs w:val="24"/>
        </w:rPr>
        <w:t>,</w:t>
      </w:r>
      <w:r w:rsidR="00E708F6" w:rsidRPr="00434821">
        <w:rPr>
          <w:color w:val="44546A" w:themeColor="text2"/>
          <w:sz w:val="24"/>
          <w:szCs w:val="24"/>
        </w:rPr>
        <w:t xml:space="preserve"> </w:t>
      </w:r>
      <w:r w:rsidR="0019770D" w:rsidRPr="00434821">
        <w:rPr>
          <w:color w:val="44546A" w:themeColor="text2"/>
          <w:sz w:val="24"/>
          <w:szCs w:val="24"/>
        </w:rPr>
        <w:t>will support and</w:t>
      </w:r>
      <w:r w:rsidR="00B07899" w:rsidRPr="00434821">
        <w:rPr>
          <w:color w:val="44546A" w:themeColor="text2"/>
          <w:sz w:val="24"/>
          <w:szCs w:val="24"/>
        </w:rPr>
        <w:t xml:space="preserve"> </w:t>
      </w:r>
      <w:r w:rsidR="007233E1" w:rsidRPr="00434821">
        <w:rPr>
          <w:color w:val="44546A" w:themeColor="text2"/>
          <w:sz w:val="24"/>
          <w:szCs w:val="24"/>
        </w:rPr>
        <w:t>drive</w:t>
      </w:r>
      <w:r w:rsidR="00B07899" w:rsidRPr="00434821">
        <w:rPr>
          <w:color w:val="44546A" w:themeColor="text2"/>
          <w:sz w:val="24"/>
          <w:szCs w:val="24"/>
        </w:rPr>
        <w:t xml:space="preserve"> the way forward</w:t>
      </w:r>
      <w:r w:rsidR="00F950FB" w:rsidRPr="00434821">
        <w:rPr>
          <w:color w:val="44546A" w:themeColor="text2"/>
          <w:sz w:val="24"/>
          <w:szCs w:val="24"/>
        </w:rPr>
        <w:t xml:space="preserve"> for a </w:t>
      </w:r>
      <w:r w:rsidR="0015749D" w:rsidRPr="00434821">
        <w:rPr>
          <w:color w:val="44546A" w:themeColor="text2"/>
          <w:sz w:val="24"/>
          <w:szCs w:val="24"/>
        </w:rPr>
        <w:t>coaching culture to flourish</w:t>
      </w:r>
      <w:r w:rsidR="00B07899" w:rsidRPr="00434821">
        <w:rPr>
          <w:color w:val="44546A" w:themeColor="text2"/>
          <w:sz w:val="24"/>
          <w:szCs w:val="24"/>
        </w:rPr>
        <w:t>.</w:t>
      </w:r>
    </w:p>
    <w:p w14:paraId="20181984" w14:textId="5797A5B5" w:rsidR="007233E1" w:rsidRPr="00434821" w:rsidRDefault="007233E1" w:rsidP="00425F2B">
      <w:pPr>
        <w:spacing w:line="360" w:lineRule="auto"/>
        <w:rPr>
          <w:color w:val="44546A" w:themeColor="text2"/>
          <w:sz w:val="24"/>
          <w:szCs w:val="24"/>
        </w:rPr>
      </w:pPr>
    </w:p>
    <w:p w14:paraId="220B4DBB" w14:textId="653B7C25" w:rsidR="00FF3C52" w:rsidRPr="00434821" w:rsidRDefault="007233E1" w:rsidP="0063519C">
      <w:pPr>
        <w:spacing w:line="360" w:lineRule="auto"/>
        <w:rPr>
          <w:b/>
          <w:bCs/>
          <w:color w:val="44546A" w:themeColor="text2"/>
          <w:sz w:val="24"/>
          <w:szCs w:val="24"/>
        </w:rPr>
      </w:pPr>
      <w:r w:rsidRPr="00434821">
        <w:rPr>
          <w:b/>
          <w:bCs/>
          <w:color w:val="44546A" w:themeColor="text2"/>
          <w:sz w:val="24"/>
          <w:szCs w:val="24"/>
        </w:rPr>
        <w:t xml:space="preserve">Step 4 - Coaching moves beyond individual formal sessions to team coaching and organisational </w:t>
      </w:r>
      <w:r w:rsidR="00B31A00" w:rsidRPr="00434821">
        <w:rPr>
          <w:b/>
          <w:bCs/>
          <w:color w:val="44546A" w:themeColor="text2"/>
          <w:sz w:val="24"/>
          <w:szCs w:val="24"/>
        </w:rPr>
        <w:t>learning.</w:t>
      </w:r>
    </w:p>
    <w:p w14:paraId="3CF7B8E4" w14:textId="37C3D04C" w:rsidR="00777052" w:rsidRPr="00434821" w:rsidRDefault="00362A07" w:rsidP="00425F2B">
      <w:pPr>
        <w:spacing w:line="360" w:lineRule="auto"/>
        <w:rPr>
          <w:color w:val="44546A" w:themeColor="text2"/>
          <w:sz w:val="24"/>
          <w:szCs w:val="24"/>
        </w:rPr>
      </w:pPr>
      <w:r w:rsidRPr="00434821">
        <w:rPr>
          <w:color w:val="44546A" w:themeColor="text2"/>
          <w:sz w:val="24"/>
          <w:szCs w:val="24"/>
        </w:rPr>
        <w:t xml:space="preserve">This is the step that sees coaching starting to become an everyday occurrence </w:t>
      </w:r>
      <w:r w:rsidR="00D9318D" w:rsidRPr="00434821">
        <w:rPr>
          <w:color w:val="44546A" w:themeColor="text2"/>
          <w:sz w:val="24"/>
          <w:szCs w:val="24"/>
        </w:rPr>
        <w:t xml:space="preserve">and more often in an informal context. It is </w:t>
      </w:r>
      <w:r w:rsidR="00A55D54" w:rsidRPr="00434821">
        <w:rPr>
          <w:color w:val="44546A" w:themeColor="text2"/>
          <w:sz w:val="24"/>
          <w:szCs w:val="24"/>
        </w:rPr>
        <w:t xml:space="preserve">when </w:t>
      </w:r>
      <w:r w:rsidR="00EF09AA" w:rsidRPr="00434821">
        <w:rPr>
          <w:color w:val="44546A" w:themeColor="text2"/>
          <w:sz w:val="24"/>
          <w:szCs w:val="24"/>
        </w:rPr>
        <w:t xml:space="preserve">the coaching culture starts to become ‘the norm’. </w:t>
      </w:r>
      <w:r w:rsidR="009D5DBD" w:rsidRPr="00434821">
        <w:rPr>
          <w:color w:val="44546A" w:themeColor="text2"/>
          <w:sz w:val="24"/>
          <w:szCs w:val="24"/>
        </w:rPr>
        <w:t>It is</w:t>
      </w:r>
      <w:r w:rsidR="00D957C8" w:rsidRPr="00434821">
        <w:rPr>
          <w:color w:val="44546A" w:themeColor="text2"/>
          <w:sz w:val="24"/>
          <w:szCs w:val="24"/>
        </w:rPr>
        <w:t xml:space="preserve"> the way that all employees </w:t>
      </w:r>
      <w:r w:rsidR="00C24439" w:rsidRPr="00434821">
        <w:rPr>
          <w:color w:val="44546A" w:themeColor="text2"/>
          <w:sz w:val="24"/>
          <w:szCs w:val="24"/>
        </w:rPr>
        <w:t>engage with and interact in a coaching manner.</w:t>
      </w:r>
      <w:r w:rsidR="00C370B9" w:rsidRPr="00434821">
        <w:rPr>
          <w:color w:val="44546A" w:themeColor="text2"/>
          <w:sz w:val="24"/>
          <w:szCs w:val="24"/>
        </w:rPr>
        <w:t xml:space="preserve"> The way that people collaborate and communi</w:t>
      </w:r>
      <w:r w:rsidR="00044910" w:rsidRPr="00434821">
        <w:rPr>
          <w:color w:val="44546A" w:themeColor="text2"/>
          <w:sz w:val="24"/>
          <w:szCs w:val="24"/>
        </w:rPr>
        <w:t xml:space="preserve">cate with each other, ad hoc </w:t>
      </w:r>
      <w:r w:rsidR="00221EFB" w:rsidRPr="00434821">
        <w:rPr>
          <w:color w:val="44546A" w:themeColor="text2"/>
          <w:sz w:val="24"/>
          <w:szCs w:val="24"/>
        </w:rPr>
        <w:t xml:space="preserve">learning </w:t>
      </w:r>
      <w:r w:rsidR="00DB485F" w:rsidRPr="00434821">
        <w:rPr>
          <w:color w:val="44546A" w:themeColor="text2"/>
          <w:sz w:val="24"/>
          <w:szCs w:val="24"/>
        </w:rPr>
        <w:t xml:space="preserve">will take place using coaching practices </w:t>
      </w:r>
      <w:r w:rsidR="00B60200" w:rsidRPr="00434821">
        <w:rPr>
          <w:color w:val="44546A" w:themeColor="text2"/>
          <w:sz w:val="24"/>
          <w:szCs w:val="24"/>
        </w:rPr>
        <w:t xml:space="preserve">and </w:t>
      </w:r>
      <w:r w:rsidR="00C43F94" w:rsidRPr="00434821">
        <w:rPr>
          <w:color w:val="44546A" w:themeColor="text2"/>
          <w:sz w:val="24"/>
          <w:szCs w:val="24"/>
        </w:rPr>
        <w:t>people</w:t>
      </w:r>
      <w:r w:rsidR="00B60200" w:rsidRPr="00434821">
        <w:rPr>
          <w:color w:val="44546A" w:themeColor="text2"/>
          <w:sz w:val="24"/>
          <w:szCs w:val="24"/>
        </w:rPr>
        <w:t xml:space="preserve"> are </w:t>
      </w:r>
      <w:r w:rsidR="00695C8E" w:rsidRPr="00434821">
        <w:rPr>
          <w:color w:val="44546A" w:themeColor="text2"/>
          <w:sz w:val="24"/>
          <w:szCs w:val="24"/>
        </w:rPr>
        <w:t>building</w:t>
      </w:r>
      <w:r w:rsidR="00B74D7C" w:rsidRPr="00434821">
        <w:rPr>
          <w:color w:val="44546A" w:themeColor="text2"/>
          <w:sz w:val="24"/>
          <w:szCs w:val="24"/>
        </w:rPr>
        <w:t xml:space="preserve"> compassionate</w:t>
      </w:r>
      <w:r w:rsidR="00C43F94" w:rsidRPr="00434821">
        <w:rPr>
          <w:color w:val="44546A" w:themeColor="text2"/>
          <w:sz w:val="24"/>
          <w:szCs w:val="24"/>
        </w:rPr>
        <w:t xml:space="preserve"> and </w:t>
      </w:r>
      <w:r w:rsidR="00F75214" w:rsidRPr="00434821">
        <w:rPr>
          <w:color w:val="44546A" w:themeColor="text2"/>
          <w:sz w:val="24"/>
          <w:szCs w:val="24"/>
        </w:rPr>
        <w:t xml:space="preserve">supportive </w:t>
      </w:r>
      <w:r w:rsidR="009D5DBD" w:rsidRPr="00434821">
        <w:rPr>
          <w:color w:val="44546A" w:themeColor="text2"/>
          <w:sz w:val="24"/>
          <w:szCs w:val="24"/>
        </w:rPr>
        <w:t>relationships</w:t>
      </w:r>
      <w:r w:rsidR="00C43F94" w:rsidRPr="00434821">
        <w:rPr>
          <w:color w:val="44546A" w:themeColor="text2"/>
          <w:sz w:val="24"/>
          <w:szCs w:val="24"/>
        </w:rPr>
        <w:t xml:space="preserve"> with others</w:t>
      </w:r>
      <w:r w:rsidR="009D5DBD" w:rsidRPr="00434821">
        <w:rPr>
          <w:color w:val="44546A" w:themeColor="text2"/>
          <w:sz w:val="24"/>
          <w:szCs w:val="24"/>
        </w:rPr>
        <w:t>.</w:t>
      </w:r>
      <w:r w:rsidR="0083279D" w:rsidRPr="00434821">
        <w:rPr>
          <w:color w:val="44546A" w:themeColor="text2"/>
          <w:sz w:val="24"/>
          <w:szCs w:val="24"/>
        </w:rPr>
        <w:t xml:space="preserve"> </w:t>
      </w:r>
    </w:p>
    <w:p w14:paraId="6E1AD05E" w14:textId="15B8A169" w:rsidR="00F75214" w:rsidRPr="00434821" w:rsidRDefault="00F75214" w:rsidP="00425F2B">
      <w:pPr>
        <w:spacing w:line="360" w:lineRule="auto"/>
        <w:rPr>
          <w:color w:val="44546A" w:themeColor="text2"/>
          <w:sz w:val="24"/>
          <w:szCs w:val="24"/>
        </w:rPr>
      </w:pPr>
    </w:p>
    <w:p w14:paraId="72CDB46E" w14:textId="77777777" w:rsidR="00D36E83" w:rsidRPr="00434821" w:rsidRDefault="00785AAB" w:rsidP="00425F2B">
      <w:pPr>
        <w:spacing w:line="360" w:lineRule="auto"/>
        <w:rPr>
          <w:color w:val="44546A" w:themeColor="text2"/>
          <w:sz w:val="24"/>
          <w:szCs w:val="24"/>
        </w:rPr>
      </w:pPr>
      <w:r w:rsidRPr="00434821">
        <w:rPr>
          <w:color w:val="44546A" w:themeColor="text2"/>
          <w:sz w:val="24"/>
          <w:szCs w:val="24"/>
        </w:rPr>
        <w:t xml:space="preserve">CDS DS </w:t>
      </w:r>
      <w:proofErr w:type="gramStart"/>
      <w:r w:rsidRPr="00434821">
        <w:rPr>
          <w:color w:val="44546A" w:themeColor="text2"/>
          <w:sz w:val="24"/>
          <w:szCs w:val="24"/>
        </w:rPr>
        <w:t>are able to</w:t>
      </w:r>
      <w:proofErr w:type="gramEnd"/>
      <w:r w:rsidRPr="00434821">
        <w:rPr>
          <w:color w:val="44546A" w:themeColor="text2"/>
          <w:sz w:val="24"/>
          <w:szCs w:val="24"/>
        </w:rPr>
        <w:t xml:space="preserve"> </w:t>
      </w:r>
      <w:r w:rsidR="00F32AE8" w:rsidRPr="00434821">
        <w:rPr>
          <w:color w:val="44546A" w:themeColor="text2"/>
          <w:sz w:val="24"/>
          <w:szCs w:val="24"/>
        </w:rPr>
        <w:t xml:space="preserve">integrate coaching techniques and psychometrics </w:t>
      </w:r>
      <w:r w:rsidR="009C588C" w:rsidRPr="00434821">
        <w:rPr>
          <w:color w:val="44546A" w:themeColor="text2"/>
          <w:sz w:val="24"/>
          <w:szCs w:val="24"/>
        </w:rPr>
        <w:t xml:space="preserve">to </w:t>
      </w:r>
      <w:r w:rsidRPr="00434821">
        <w:rPr>
          <w:color w:val="44546A" w:themeColor="text2"/>
          <w:sz w:val="24"/>
          <w:szCs w:val="24"/>
        </w:rPr>
        <w:t xml:space="preserve">provide support in building </w:t>
      </w:r>
      <w:r w:rsidR="007D0124" w:rsidRPr="00434821">
        <w:rPr>
          <w:color w:val="44546A" w:themeColor="text2"/>
          <w:sz w:val="24"/>
          <w:szCs w:val="24"/>
        </w:rPr>
        <w:t xml:space="preserve">an understanding of the different </w:t>
      </w:r>
      <w:r w:rsidR="008760FA" w:rsidRPr="00434821">
        <w:rPr>
          <w:color w:val="44546A" w:themeColor="text2"/>
          <w:sz w:val="24"/>
          <w:szCs w:val="24"/>
        </w:rPr>
        <w:t>behavioural</w:t>
      </w:r>
      <w:r w:rsidR="007D0124" w:rsidRPr="00434821">
        <w:rPr>
          <w:color w:val="44546A" w:themeColor="text2"/>
          <w:sz w:val="24"/>
          <w:szCs w:val="24"/>
        </w:rPr>
        <w:t xml:space="preserve"> styles and how </w:t>
      </w:r>
      <w:r w:rsidR="00D02849" w:rsidRPr="00434821">
        <w:rPr>
          <w:color w:val="44546A" w:themeColor="text2"/>
          <w:sz w:val="24"/>
          <w:szCs w:val="24"/>
        </w:rPr>
        <w:t>to build better working relationships</w:t>
      </w:r>
      <w:r w:rsidR="00BC48B9" w:rsidRPr="00434821">
        <w:rPr>
          <w:color w:val="44546A" w:themeColor="text2"/>
          <w:sz w:val="24"/>
          <w:szCs w:val="24"/>
        </w:rPr>
        <w:t xml:space="preserve"> as well as</w:t>
      </w:r>
      <w:r w:rsidR="007D0124" w:rsidRPr="00434821">
        <w:rPr>
          <w:color w:val="44546A" w:themeColor="text2"/>
          <w:sz w:val="24"/>
          <w:szCs w:val="24"/>
        </w:rPr>
        <w:t xml:space="preserve"> support </w:t>
      </w:r>
      <w:r w:rsidR="00BC48B9" w:rsidRPr="00434821">
        <w:rPr>
          <w:color w:val="44546A" w:themeColor="text2"/>
          <w:sz w:val="24"/>
          <w:szCs w:val="24"/>
        </w:rPr>
        <w:t>team cohesion</w:t>
      </w:r>
      <w:r w:rsidR="00863F86" w:rsidRPr="00434821">
        <w:rPr>
          <w:color w:val="44546A" w:themeColor="text2"/>
          <w:sz w:val="24"/>
          <w:szCs w:val="24"/>
        </w:rPr>
        <w:t>.</w:t>
      </w:r>
    </w:p>
    <w:p w14:paraId="2183896C" w14:textId="77777777" w:rsidR="00D36E83" w:rsidRPr="00434821" w:rsidRDefault="00D36E83" w:rsidP="00425F2B">
      <w:pPr>
        <w:spacing w:line="360" w:lineRule="auto"/>
        <w:rPr>
          <w:color w:val="44546A" w:themeColor="text2"/>
          <w:sz w:val="24"/>
          <w:szCs w:val="24"/>
        </w:rPr>
      </w:pPr>
    </w:p>
    <w:p w14:paraId="13E7B701" w14:textId="73D34B2D" w:rsidR="00D36E83" w:rsidRPr="00434821" w:rsidRDefault="00D36E83" w:rsidP="00F2393E">
      <w:pPr>
        <w:spacing w:line="360" w:lineRule="auto"/>
        <w:rPr>
          <w:b/>
          <w:bCs/>
          <w:color w:val="44546A" w:themeColor="text2"/>
          <w:sz w:val="24"/>
          <w:szCs w:val="24"/>
        </w:rPr>
      </w:pPr>
      <w:r w:rsidRPr="00434821">
        <w:rPr>
          <w:b/>
          <w:bCs/>
          <w:color w:val="44546A" w:themeColor="text2"/>
          <w:sz w:val="24"/>
          <w:szCs w:val="24"/>
        </w:rPr>
        <w:t xml:space="preserve">Step 5 - </w:t>
      </w:r>
      <w:r w:rsidR="00863F86" w:rsidRPr="00434821">
        <w:rPr>
          <w:b/>
          <w:bCs/>
          <w:color w:val="44546A" w:themeColor="text2"/>
          <w:sz w:val="24"/>
          <w:szCs w:val="24"/>
        </w:rPr>
        <w:t xml:space="preserve">Coaching becomes embedded in the HR and performance management processes of the </w:t>
      </w:r>
      <w:r w:rsidR="00B31A00" w:rsidRPr="00434821">
        <w:rPr>
          <w:b/>
          <w:bCs/>
          <w:color w:val="44546A" w:themeColor="text2"/>
          <w:sz w:val="24"/>
          <w:szCs w:val="24"/>
        </w:rPr>
        <w:t>organisation.</w:t>
      </w:r>
      <w:r w:rsidR="00060544" w:rsidRPr="00434821">
        <w:rPr>
          <w:b/>
          <w:bCs/>
          <w:color w:val="44546A" w:themeColor="text2"/>
          <w:sz w:val="24"/>
          <w:szCs w:val="24"/>
        </w:rPr>
        <w:t xml:space="preserve"> </w:t>
      </w:r>
    </w:p>
    <w:p w14:paraId="5837C10A" w14:textId="03590246" w:rsidR="000D0484" w:rsidRPr="00434821" w:rsidRDefault="008647AB" w:rsidP="00425F2B">
      <w:pPr>
        <w:spacing w:line="360" w:lineRule="auto"/>
        <w:rPr>
          <w:color w:val="44546A" w:themeColor="text2"/>
          <w:sz w:val="24"/>
          <w:szCs w:val="24"/>
        </w:rPr>
      </w:pPr>
      <w:r w:rsidRPr="00434821">
        <w:rPr>
          <w:color w:val="44546A" w:themeColor="text2"/>
          <w:sz w:val="24"/>
          <w:szCs w:val="24"/>
        </w:rPr>
        <w:t xml:space="preserve">This step is the </w:t>
      </w:r>
      <w:r w:rsidR="008532C2" w:rsidRPr="00434821">
        <w:rPr>
          <w:color w:val="44546A" w:themeColor="text2"/>
          <w:sz w:val="24"/>
          <w:szCs w:val="24"/>
        </w:rPr>
        <w:t>one that ensures th</w:t>
      </w:r>
      <w:r w:rsidR="0087351D" w:rsidRPr="00434821">
        <w:rPr>
          <w:color w:val="44546A" w:themeColor="text2"/>
          <w:sz w:val="24"/>
          <w:szCs w:val="24"/>
        </w:rPr>
        <w:t>at all the</w:t>
      </w:r>
      <w:r w:rsidR="008532C2" w:rsidRPr="00434821">
        <w:rPr>
          <w:color w:val="44546A" w:themeColor="text2"/>
          <w:sz w:val="24"/>
          <w:szCs w:val="24"/>
        </w:rPr>
        <w:t xml:space="preserve"> co</w:t>
      </w:r>
      <w:r w:rsidR="00347B75" w:rsidRPr="00434821">
        <w:rPr>
          <w:color w:val="44546A" w:themeColor="text2"/>
          <w:sz w:val="24"/>
          <w:szCs w:val="24"/>
        </w:rPr>
        <w:t>a</w:t>
      </w:r>
      <w:r w:rsidR="008532C2" w:rsidRPr="00434821">
        <w:rPr>
          <w:color w:val="44546A" w:themeColor="text2"/>
          <w:sz w:val="24"/>
          <w:szCs w:val="24"/>
        </w:rPr>
        <w:t xml:space="preserve">ching </w:t>
      </w:r>
      <w:r w:rsidR="0087351D" w:rsidRPr="00434821">
        <w:rPr>
          <w:color w:val="44546A" w:themeColor="text2"/>
          <w:sz w:val="24"/>
          <w:szCs w:val="24"/>
        </w:rPr>
        <w:t xml:space="preserve">activities </w:t>
      </w:r>
      <w:r w:rsidR="004432B6" w:rsidRPr="00434821">
        <w:rPr>
          <w:color w:val="44546A" w:themeColor="text2"/>
          <w:sz w:val="24"/>
          <w:szCs w:val="24"/>
        </w:rPr>
        <w:t>are aligned with the HR strategy.</w:t>
      </w:r>
      <w:r w:rsidR="00F102DA" w:rsidRPr="00434821">
        <w:rPr>
          <w:color w:val="44546A" w:themeColor="text2"/>
          <w:sz w:val="24"/>
          <w:szCs w:val="24"/>
        </w:rPr>
        <w:t xml:space="preserve"> Coaching should be </w:t>
      </w:r>
      <w:r w:rsidR="00F11700" w:rsidRPr="00434821">
        <w:rPr>
          <w:color w:val="44546A" w:themeColor="text2"/>
          <w:sz w:val="24"/>
          <w:szCs w:val="24"/>
        </w:rPr>
        <w:t>part of all HR processes and people performance</w:t>
      </w:r>
      <w:r w:rsidR="00DA7AD5" w:rsidRPr="00434821">
        <w:rPr>
          <w:color w:val="44546A" w:themeColor="text2"/>
          <w:sz w:val="24"/>
          <w:szCs w:val="24"/>
        </w:rPr>
        <w:t xml:space="preserve"> </w:t>
      </w:r>
      <w:r w:rsidR="00B31A00" w:rsidRPr="00434821">
        <w:rPr>
          <w:color w:val="44546A" w:themeColor="text2"/>
          <w:sz w:val="24"/>
          <w:szCs w:val="24"/>
        </w:rPr>
        <w:t>management</w:t>
      </w:r>
      <w:r w:rsidR="00B147CB" w:rsidRPr="00434821">
        <w:rPr>
          <w:color w:val="44546A" w:themeColor="text2"/>
          <w:sz w:val="24"/>
          <w:szCs w:val="24"/>
        </w:rPr>
        <w:t>.</w:t>
      </w:r>
    </w:p>
    <w:p w14:paraId="7FD6EEB5" w14:textId="77777777" w:rsidR="000D0484" w:rsidRPr="00434821" w:rsidRDefault="000D0484" w:rsidP="00425F2B">
      <w:pPr>
        <w:spacing w:line="360" w:lineRule="auto"/>
        <w:rPr>
          <w:color w:val="44546A" w:themeColor="text2"/>
          <w:sz w:val="24"/>
          <w:szCs w:val="24"/>
        </w:rPr>
      </w:pPr>
    </w:p>
    <w:p w14:paraId="523C433C" w14:textId="08D28611" w:rsidR="00C066DF" w:rsidRPr="00434821" w:rsidRDefault="00B147CB" w:rsidP="00CF3E94">
      <w:pPr>
        <w:spacing w:line="360" w:lineRule="auto"/>
        <w:rPr>
          <w:color w:val="44546A" w:themeColor="text2"/>
          <w:sz w:val="24"/>
          <w:szCs w:val="24"/>
        </w:rPr>
      </w:pPr>
      <w:r w:rsidRPr="00434821">
        <w:rPr>
          <w:color w:val="44546A" w:themeColor="text2"/>
          <w:sz w:val="24"/>
          <w:szCs w:val="24"/>
        </w:rPr>
        <w:t>Internal validation</w:t>
      </w:r>
      <w:r w:rsidR="00A217EC" w:rsidRPr="00434821">
        <w:rPr>
          <w:color w:val="44546A" w:themeColor="text2"/>
          <w:sz w:val="24"/>
          <w:szCs w:val="24"/>
        </w:rPr>
        <w:t xml:space="preserve"> processes</w:t>
      </w:r>
      <w:r w:rsidR="004577FA" w:rsidRPr="00434821">
        <w:rPr>
          <w:color w:val="44546A" w:themeColor="text2"/>
          <w:sz w:val="24"/>
          <w:szCs w:val="24"/>
        </w:rPr>
        <w:t xml:space="preserve"> need to </w:t>
      </w:r>
      <w:r w:rsidR="00320288" w:rsidRPr="00434821">
        <w:rPr>
          <w:color w:val="44546A" w:themeColor="text2"/>
          <w:sz w:val="24"/>
          <w:szCs w:val="24"/>
        </w:rPr>
        <w:t>be managed</w:t>
      </w:r>
      <w:r w:rsidRPr="00434821">
        <w:rPr>
          <w:color w:val="44546A" w:themeColor="text2"/>
          <w:sz w:val="24"/>
          <w:szCs w:val="24"/>
        </w:rPr>
        <w:t xml:space="preserve"> </w:t>
      </w:r>
      <w:r w:rsidR="00BF45E1" w:rsidRPr="00434821">
        <w:rPr>
          <w:color w:val="44546A" w:themeColor="text2"/>
          <w:sz w:val="24"/>
          <w:szCs w:val="24"/>
        </w:rPr>
        <w:t xml:space="preserve">to measure the </w:t>
      </w:r>
      <w:r w:rsidR="001D1629" w:rsidRPr="00434821">
        <w:rPr>
          <w:color w:val="44546A" w:themeColor="text2"/>
          <w:sz w:val="24"/>
          <w:szCs w:val="24"/>
        </w:rPr>
        <w:t xml:space="preserve">quality and impact that </w:t>
      </w:r>
      <w:r w:rsidR="00E061CF" w:rsidRPr="00434821">
        <w:rPr>
          <w:color w:val="44546A" w:themeColor="text2"/>
          <w:sz w:val="24"/>
          <w:szCs w:val="24"/>
        </w:rPr>
        <w:t>coaching</w:t>
      </w:r>
      <w:r w:rsidR="001D1629" w:rsidRPr="00434821">
        <w:rPr>
          <w:color w:val="44546A" w:themeColor="text2"/>
          <w:sz w:val="24"/>
          <w:szCs w:val="24"/>
        </w:rPr>
        <w:t xml:space="preserve"> is having on the employees as individuals but also </w:t>
      </w:r>
      <w:r w:rsidR="00E061CF" w:rsidRPr="00434821">
        <w:rPr>
          <w:color w:val="44546A" w:themeColor="text2"/>
          <w:sz w:val="24"/>
          <w:szCs w:val="24"/>
        </w:rPr>
        <w:t>the overall impact on the organisation.</w:t>
      </w:r>
      <w:r w:rsidR="00BC7273" w:rsidRPr="00434821">
        <w:rPr>
          <w:color w:val="44546A" w:themeColor="text2"/>
          <w:sz w:val="24"/>
          <w:szCs w:val="24"/>
        </w:rPr>
        <w:t xml:space="preserve"> </w:t>
      </w:r>
      <w:r w:rsidR="006F6B21" w:rsidRPr="00434821">
        <w:rPr>
          <w:color w:val="44546A" w:themeColor="text2"/>
          <w:sz w:val="24"/>
          <w:szCs w:val="24"/>
        </w:rPr>
        <w:t>T</w:t>
      </w:r>
      <w:r w:rsidR="00BC7273" w:rsidRPr="00434821">
        <w:rPr>
          <w:color w:val="44546A" w:themeColor="text2"/>
          <w:sz w:val="24"/>
          <w:szCs w:val="24"/>
        </w:rPr>
        <w:t xml:space="preserve">his can be </w:t>
      </w:r>
      <w:r w:rsidR="006F6B21" w:rsidRPr="00434821">
        <w:rPr>
          <w:color w:val="44546A" w:themeColor="text2"/>
          <w:sz w:val="24"/>
          <w:szCs w:val="24"/>
        </w:rPr>
        <w:t xml:space="preserve">accomplished </w:t>
      </w:r>
      <w:r w:rsidR="00BC7273" w:rsidRPr="00434821">
        <w:rPr>
          <w:color w:val="44546A" w:themeColor="text2"/>
          <w:sz w:val="24"/>
          <w:szCs w:val="24"/>
        </w:rPr>
        <w:t xml:space="preserve">through HR </w:t>
      </w:r>
      <w:r w:rsidR="006F6B21" w:rsidRPr="00434821">
        <w:rPr>
          <w:color w:val="44546A" w:themeColor="text2"/>
          <w:sz w:val="24"/>
          <w:szCs w:val="24"/>
        </w:rPr>
        <w:t xml:space="preserve">online </w:t>
      </w:r>
      <w:r w:rsidR="00BC7273" w:rsidRPr="00434821">
        <w:rPr>
          <w:color w:val="44546A" w:themeColor="text2"/>
          <w:sz w:val="24"/>
          <w:szCs w:val="24"/>
        </w:rPr>
        <w:t xml:space="preserve">surveys, </w:t>
      </w:r>
      <w:r w:rsidR="006F6B21" w:rsidRPr="00434821">
        <w:rPr>
          <w:color w:val="44546A" w:themeColor="text2"/>
          <w:sz w:val="24"/>
          <w:szCs w:val="24"/>
        </w:rPr>
        <w:t>Feedback forms</w:t>
      </w:r>
      <w:r w:rsidR="006E0740" w:rsidRPr="00434821">
        <w:rPr>
          <w:color w:val="44546A" w:themeColor="text2"/>
          <w:sz w:val="24"/>
          <w:szCs w:val="24"/>
        </w:rPr>
        <w:t xml:space="preserve">, </w:t>
      </w:r>
      <w:r w:rsidR="006F6B21" w:rsidRPr="00434821">
        <w:rPr>
          <w:color w:val="44546A" w:themeColor="text2"/>
          <w:sz w:val="24"/>
          <w:szCs w:val="24"/>
        </w:rPr>
        <w:t xml:space="preserve">performance management </w:t>
      </w:r>
      <w:r w:rsidR="006E0740" w:rsidRPr="00434821">
        <w:rPr>
          <w:color w:val="44546A" w:themeColor="text2"/>
          <w:sz w:val="24"/>
          <w:szCs w:val="24"/>
        </w:rPr>
        <w:t>1-1’s and focus group sessions</w:t>
      </w:r>
      <w:r w:rsidR="00916863" w:rsidRPr="00434821">
        <w:rPr>
          <w:color w:val="44546A" w:themeColor="text2"/>
          <w:sz w:val="24"/>
          <w:szCs w:val="24"/>
        </w:rPr>
        <w:t>.</w:t>
      </w:r>
    </w:p>
    <w:p w14:paraId="4AFF150A" w14:textId="0E45E1E2" w:rsidR="00C76E3C" w:rsidRDefault="00C76E3C" w:rsidP="00425F2B">
      <w:pPr>
        <w:spacing w:line="360" w:lineRule="auto"/>
        <w:rPr>
          <w:b/>
          <w:bCs/>
          <w:color w:val="44546A" w:themeColor="text2"/>
          <w:sz w:val="24"/>
          <w:szCs w:val="24"/>
        </w:rPr>
      </w:pPr>
    </w:p>
    <w:p w14:paraId="29F752DA" w14:textId="10322E12" w:rsidR="00F2393E" w:rsidRDefault="00F2393E" w:rsidP="00425F2B">
      <w:pPr>
        <w:spacing w:line="360" w:lineRule="auto"/>
        <w:rPr>
          <w:b/>
          <w:bCs/>
          <w:color w:val="44546A" w:themeColor="text2"/>
          <w:sz w:val="24"/>
          <w:szCs w:val="24"/>
        </w:rPr>
      </w:pPr>
    </w:p>
    <w:p w14:paraId="701E16D8" w14:textId="06239758" w:rsidR="00F2393E" w:rsidRDefault="00F2393E" w:rsidP="00425F2B">
      <w:pPr>
        <w:spacing w:line="360" w:lineRule="auto"/>
        <w:rPr>
          <w:b/>
          <w:bCs/>
          <w:color w:val="44546A" w:themeColor="text2"/>
          <w:sz w:val="24"/>
          <w:szCs w:val="24"/>
        </w:rPr>
      </w:pPr>
    </w:p>
    <w:p w14:paraId="1E71C99C" w14:textId="77777777" w:rsidR="004F1C1F" w:rsidRPr="00434821" w:rsidRDefault="004F1C1F" w:rsidP="00425F2B">
      <w:pPr>
        <w:spacing w:line="360" w:lineRule="auto"/>
        <w:rPr>
          <w:b/>
          <w:bCs/>
          <w:color w:val="44546A" w:themeColor="text2"/>
          <w:sz w:val="24"/>
          <w:szCs w:val="24"/>
        </w:rPr>
      </w:pPr>
    </w:p>
    <w:p w14:paraId="2E15D4AE" w14:textId="7064298E" w:rsidR="000A111F" w:rsidRPr="00434821" w:rsidRDefault="001816D9" w:rsidP="00F2393E">
      <w:pPr>
        <w:spacing w:line="360" w:lineRule="auto"/>
        <w:rPr>
          <w:b/>
          <w:bCs/>
          <w:color w:val="44546A" w:themeColor="text2"/>
          <w:sz w:val="24"/>
          <w:szCs w:val="24"/>
        </w:rPr>
      </w:pPr>
      <w:r w:rsidRPr="00434821">
        <w:rPr>
          <w:b/>
          <w:bCs/>
          <w:color w:val="44546A" w:themeColor="text2"/>
          <w:sz w:val="24"/>
          <w:szCs w:val="24"/>
        </w:rPr>
        <w:t xml:space="preserve">Step 6 - Coaching becomes the predominant style for managing throughout the </w:t>
      </w:r>
      <w:r w:rsidR="00B31A00" w:rsidRPr="00434821">
        <w:rPr>
          <w:b/>
          <w:bCs/>
          <w:color w:val="44546A" w:themeColor="text2"/>
          <w:sz w:val="24"/>
          <w:szCs w:val="24"/>
        </w:rPr>
        <w:t>organisation.</w:t>
      </w:r>
    </w:p>
    <w:p w14:paraId="6A8BD58D" w14:textId="78E397BF" w:rsidR="000A111F" w:rsidRPr="00434821" w:rsidRDefault="00F65B97" w:rsidP="00425F2B">
      <w:pPr>
        <w:spacing w:line="360" w:lineRule="auto"/>
        <w:rPr>
          <w:color w:val="44546A" w:themeColor="text2"/>
          <w:sz w:val="24"/>
          <w:szCs w:val="24"/>
        </w:rPr>
      </w:pPr>
      <w:r w:rsidRPr="00434821">
        <w:rPr>
          <w:color w:val="44546A" w:themeColor="text2"/>
          <w:sz w:val="24"/>
          <w:szCs w:val="24"/>
        </w:rPr>
        <w:t xml:space="preserve">This step </w:t>
      </w:r>
      <w:r w:rsidR="00893A7F" w:rsidRPr="00434821">
        <w:rPr>
          <w:color w:val="44546A" w:themeColor="text2"/>
          <w:sz w:val="24"/>
          <w:szCs w:val="24"/>
        </w:rPr>
        <w:t xml:space="preserve">sees </w:t>
      </w:r>
      <w:r w:rsidR="00481B8C" w:rsidRPr="00434821">
        <w:rPr>
          <w:color w:val="44546A" w:themeColor="text2"/>
          <w:sz w:val="24"/>
          <w:szCs w:val="24"/>
        </w:rPr>
        <w:t>all</w:t>
      </w:r>
      <w:r w:rsidR="00893A7F" w:rsidRPr="00434821">
        <w:rPr>
          <w:color w:val="44546A" w:themeColor="text2"/>
          <w:sz w:val="24"/>
          <w:szCs w:val="24"/>
        </w:rPr>
        <w:t xml:space="preserve"> leadership and </w:t>
      </w:r>
      <w:r w:rsidR="00481B8C" w:rsidRPr="00434821">
        <w:rPr>
          <w:color w:val="44546A" w:themeColor="text2"/>
          <w:sz w:val="24"/>
          <w:szCs w:val="24"/>
        </w:rPr>
        <w:t xml:space="preserve">management styles make a shift </w:t>
      </w:r>
      <w:r w:rsidR="00A462F2" w:rsidRPr="00434821">
        <w:rPr>
          <w:color w:val="44546A" w:themeColor="text2"/>
          <w:sz w:val="24"/>
          <w:szCs w:val="24"/>
        </w:rPr>
        <w:t xml:space="preserve">into predominantly using </w:t>
      </w:r>
      <w:r w:rsidR="0028624F" w:rsidRPr="00434821">
        <w:rPr>
          <w:color w:val="44546A" w:themeColor="text2"/>
          <w:sz w:val="24"/>
          <w:szCs w:val="24"/>
        </w:rPr>
        <w:t xml:space="preserve">a </w:t>
      </w:r>
      <w:r w:rsidR="00A462F2" w:rsidRPr="00434821">
        <w:rPr>
          <w:color w:val="44546A" w:themeColor="text2"/>
          <w:sz w:val="24"/>
          <w:szCs w:val="24"/>
        </w:rPr>
        <w:t>coaching</w:t>
      </w:r>
      <w:r w:rsidR="0028624F" w:rsidRPr="00434821">
        <w:rPr>
          <w:color w:val="44546A" w:themeColor="text2"/>
          <w:sz w:val="24"/>
          <w:szCs w:val="24"/>
        </w:rPr>
        <w:t xml:space="preserve"> style</w:t>
      </w:r>
      <w:r w:rsidR="00A462F2" w:rsidRPr="00434821">
        <w:rPr>
          <w:color w:val="44546A" w:themeColor="text2"/>
          <w:sz w:val="24"/>
          <w:szCs w:val="24"/>
        </w:rPr>
        <w:t xml:space="preserve"> </w:t>
      </w:r>
      <w:r w:rsidR="008F0FBB" w:rsidRPr="00434821">
        <w:rPr>
          <w:color w:val="44546A" w:themeColor="text2"/>
          <w:sz w:val="24"/>
          <w:szCs w:val="24"/>
        </w:rPr>
        <w:t xml:space="preserve">to lead </w:t>
      </w:r>
      <w:r w:rsidR="003B1ACD" w:rsidRPr="00434821">
        <w:rPr>
          <w:color w:val="44546A" w:themeColor="text2"/>
          <w:sz w:val="24"/>
          <w:szCs w:val="24"/>
        </w:rPr>
        <w:t>and manage their people.</w:t>
      </w:r>
      <w:r w:rsidR="003003C5" w:rsidRPr="00434821">
        <w:rPr>
          <w:color w:val="44546A" w:themeColor="text2"/>
          <w:sz w:val="24"/>
          <w:szCs w:val="24"/>
        </w:rPr>
        <w:t xml:space="preserve"> </w:t>
      </w:r>
      <w:r w:rsidR="008931BC" w:rsidRPr="00434821">
        <w:rPr>
          <w:color w:val="44546A" w:themeColor="text2"/>
          <w:sz w:val="24"/>
          <w:szCs w:val="24"/>
        </w:rPr>
        <w:t>However,</w:t>
      </w:r>
      <w:r w:rsidR="003B1ACD" w:rsidRPr="00434821">
        <w:rPr>
          <w:color w:val="44546A" w:themeColor="text2"/>
          <w:sz w:val="24"/>
          <w:szCs w:val="24"/>
        </w:rPr>
        <w:t xml:space="preserve"> depending on the size of the </w:t>
      </w:r>
      <w:r w:rsidR="006E13D8" w:rsidRPr="00434821">
        <w:rPr>
          <w:color w:val="44546A" w:themeColor="text2"/>
          <w:sz w:val="24"/>
          <w:szCs w:val="24"/>
        </w:rPr>
        <w:t xml:space="preserve">organisation it may not be </w:t>
      </w:r>
      <w:r w:rsidR="00A11EAF" w:rsidRPr="00434821">
        <w:rPr>
          <w:color w:val="44546A" w:themeColor="text2"/>
          <w:sz w:val="24"/>
          <w:szCs w:val="24"/>
        </w:rPr>
        <w:t xml:space="preserve">time </w:t>
      </w:r>
      <w:r w:rsidR="003003C5" w:rsidRPr="00434821">
        <w:rPr>
          <w:color w:val="44546A" w:themeColor="text2"/>
          <w:sz w:val="24"/>
          <w:szCs w:val="24"/>
        </w:rPr>
        <w:t xml:space="preserve">effective </w:t>
      </w:r>
      <w:r w:rsidR="00A11EAF" w:rsidRPr="00434821">
        <w:rPr>
          <w:color w:val="44546A" w:themeColor="text2"/>
          <w:sz w:val="24"/>
          <w:szCs w:val="24"/>
        </w:rPr>
        <w:t xml:space="preserve">to put all leaders and managers </w:t>
      </w:r>
      <w:r w:rsidR="005C0620" w:rsidRPr="00434821">
        <w:rPr>
          <w:color w:val="44546A" w:themeColor="text2"/>
          <w:sz w:val="24"/>
          <w:szCs w:val="24"/>
        </w:rPr>
        <w:t>on a fully accredited coaching course</w:t>
      </w:r>
      <w:r w:rsidR="008931BC" w:rsidRPr="00434821">
        <w:rPr>
          <w:color w:val="44546A" w:themeColor="text2"/>
          <w:sz w:val="24"/>
          <w:szCs w:val="24"/>
        </w:rPr>
        <w:t>.</w:t>
      </w:r>
    </w:p>
    <w:p w14:paraId="4E417EAB" w14:textId="41A53F83" w:rsidR="008931BC" w:rsidRPr="00434821" w:rsidRDefault="008931BC" w:rsidP="00425F2B">
      <w:pPr>
        <w:spacing w:line="360" w:lineRule="auto"/>
        <w:rPr>
          <w:color w:val="44546A" w:themeColor="text2"/>
          <w:sz w:val="24"/>
          <w:szCs w:val="24"/>
        </w:rPr>
      </w:pPr>
    </w:p>
    <w:p w14:paraId="7B8252D0" w14:textId="3D3D3888" w:rsidR="008931BC" w:rsidRPr="00434821" w:rsidRDefault="00016B54" w:rsidP="00425F2B">
      <w:pPr>
        <w:spacing w:line="360" w:lineRule="auto"/>
        <w:rPr>
          <w:color w:val="44546A" w:themeColor="text2"/>
          <w:sz w:val="24"/>
          <w:szCs w:val="24"/>
        </w:rPr>
      </w:pPr>
      <w:r w:rsidRPr="00434821">
        <w:rPr>
          <w:color w:val="44546A" w:themeColor="text2"/>
          <w:sz w:val="24"/>
          <w:szCs w:val="24"/>
        </w:rPr>
        <w:t>This will require the organisation to</w:t>
      </w:r>
      <w:r w:rsidR="0049586B" w:rsidRPr="00434821">
        <w:rPr>
          <w:color w:val="44546A" w:themeColor="text2"/>
          <w:sz w:val="24"/>
          <w:szCs w:val="24"/>
        </w:rPr>
        <w:t xml:space="preserve"> tailor </w:t>
      </w:r>
      <w:r w:rsidR="005D6F12" w:rsidRPr="00434821">
        <w:rPr>
          <w:color w:val="44546A" w:themeColor="text2"/>
          <w:sz w:val="24"/>
          <w:szCs w:val="24"/>
        </w:rPr>
        <w:t xml:space="preserve">their </w:t>
      </w:r>
      <w:r w:rsidR="00D65396" w:rsidRPr="00434821">
        <w:rPr>
          <w:color w:val="44546A" w:themeColor="text2"/>
          <w:sz w:val="24"/>
          <w:szCs w:val="24"/>
        </w:rPr>
        <w:t xml:space="preserve">leadership and management </w:t>
      </w:r>
      <w:r w:rsidR="005D6F12" w:rsidRPr="00434821">
        <w:rPr>
          <w:color w:val="44546A" w:themeColor="text2"/>
          <w:sz w:val="24"/>
          <w:szCs w:val="24"/>
        </w:rPr>
        <w:t>programmes</w:t>
      </w:r>
      <w:r w:rsidR="006C4355" w:rsidRPr="00434821">
        <w:rPr>
          <w:color w:val="44546A" w:themeColor="text2"/>
          <w:sz w:val="24"/>
          <w:szCs w:val="24"/>
        </w:rPr>
        <w:t xml:space="preserve"> and workshops</w:t>
      </w:r>
      <w:r w:rsidR="005D6F12" w:rsidRPr="00434821">
        <w:rPr>
          <w:color w:val="44546A" w:themeColor="text2"/>
          <w:sz w:val="24"/>
          <w:szCs w:val="24"/>
        </w:rPr>
        <w:t xml:space="preserve"> to </w:t>
      </w:r>
      <w:r w:rsidR="00A05CD3" w:rsidRPr="00434821">
        <w:rPr>
          <w:color w:val="44546A" w:themeColor="text2"/>
          <w:sz w:val="24"/>
          <w:szCs w:val="24"/>
        </w:rPr>
        <w:t>integrate</w:t>
      </w:r>
      <w:r w:rsidR="005D6F12" w:rsidRPr="00434821">
        <w:rPr>
          <w:color w:val="44546A" w:themeColor="text2"/>
          <w:sz w:val="24"/>
          <w:szCs w:val="24"/>
        </w:rPr>
        <w:t xml:space="preserve"> </w:t>
      </w:r>
      <w:r w:rsidR="006C4954" w:rsidRPr="00434821">
        <w:rPr>
          <w:color w:val="44546A" w:themeColor="text2"/>
          <w:sz w:val="24"/>
          <w:szCs w:val="24"/>
        </w:rPr>
        <w:t xml:space="preserve">the </w:t>
      </w:r>
      <w:r w:rsidR="00A05CD3" w:rsidRPr="00434821">
        <w:rPr>
          <w:color w:val="44546A" w:themeColor="text2"/>
          <w:sz w:val="24"/>
          <w:szCs w:val="24"/>
        </w:rPr>
        <w:t>coaching ski</w:t>
      </w:r>
      <w:r w:rsidR="009D0FEE" w:rsidRPr="00434821">
        <w:rPr>
          <w:color w:val="44546A" w:themeColor="text2"/>
          <w:sz w:val="24"/>
          <w:szCs w:val="24"/>
        </w:rPr>
        <w:t xml:space="preserve">lls </w:t>
      </w:r>
      <w:r w:rsidR="006C4954" w:rsidRPr="00434821">
        <w:rPr>
          <w:color w:val="44546A" w:themeColor="text2"/>
          <w:sz w:val="24"/>
          <w:szCs w:val="24"/>
        </w:rPr>
        <w:t xml:space="preserve">required to </w:t>
      </w:r>
      <w:r w:rsidR="006C4355" w:rsidRPr="00434821">
        <w:rPr>
          <w:color w:val="44546A" w:themeColor="text2"/>
          <w:sz w:val="24"/>
          <w:szCs w:val="24"/>
        </w:rPr>
        <w:t>support their daily way of managing their employees.</w:t>
      </w:r>
    </w:p>
    <w:p w14:paraId="0879E3AF" w14:textId="47205344" w:rsidR="001816D9" w:rsidRPr="00434821" w:rsidRDefault="001816D9" w:rsidP="00016B54">
      <w:pPr>
        <w:spacing w:line="360" w:lineRule="auto"/>
        <w:ind w:left="0"/>
        <w:rPr>
          <w:b/>
          <w:bCs/>
          <w:color w:val="44546A" w:themeColor="text2"/>
          <w:sz w:val="24"/>
          <w:szCs w:val="24"/>
        </w:rPr>
      </w:pPr>
    </w:p>
    <w:p w14:paraId="5F2630D6" w14:textId="5DBCD0E3" w:rsidR="001A391B" w:rsidRPr="00A3024C" w:rsidRDefault="0008212E" w:rsidP="00A3024C">
      <w:pPr>
        <w:spacing w:line="360" w:lineRule="auto"/>
        <w:rPr>
          <w:b/>
          <w:bCs/>
          <w:color w:val="44546A" w:themeColor="text2"/>
          <w:sz w:val="24"/>
          <w:szCs w:val="24"/>
        </w:rPr>
      </w:pPr>
      <w:r w:rsidRPr="00434821">
        <w:rPr>
          <w:b/>
          <w:bCs/>
          <w:color w:val="44546A" w:themeColor="text2"/>
          <w:sz w:val="24"/>
          <w:szCs w:val="24"/>
        </w:rPr>
        <w:t xml:space="preserve">Step </w:t>
      </w:r>
      <w:r w:rsidR="001816D9" w:rsidRPr="00434821">
        <w:rPr>
          <w:b/>
          <w:bCs/>
          <w:color w:val="44546A" w:themeColor="text2"/>
          <w:sz w:val="24"/>
          <w:szCs w:val="24"/>
        </w:rPr>
        <w:t>7</w:t>
      </w:r>
      <w:r w:rsidRPr="00434821">
        <w:rPr>
          <w:b/>
          <w:bCs/>
          <w:color w:val="44546A" w:themeColor="text2"/>
          <w:sz w:val="24"/>
          <w:szCs w:val="24"/>
        </w:rPr>
        <w:t xml:space="preserve"> - </w:t>
      </w:r>
      <w:r w:rsidR="001816D9" w:rsidRPr="00434821">
        <w:rPr>
          <w:b/>
          <w:bCs/>
          <w:color w:val="44546A" w:themeColor="text2"/>
          <w:sz w:val="24"/>
          <w:szCs w:val="24"/>
        </w:rPr>
        <w:t>Coaching becomes how an organisation does business with all its stakeholders</w:t>
      </w:r>
      <w:r w:rsidR="00DE60D4" w:rsidRPr="00434821">
        <w:rPr>
          <w:b/>
          <w:bCs/>
          <w:color w:val="44546A" w:themeColor="text2"/>
          <w:sz w:val="24"/>
          <w:szCs w:val="24"/>
        </w:rPr>
        <w:t>.</w:t>
      </w:r>
    </w:p>
    <w:p w14:paraId="697B4A68" w14:textId="151B278D" w:rsidR="00220D2D" w:rsidRPr="00434821" w:rsidRDefault="00051994" w:rsidP="00425F2B">
      <w:pPr>
        <w:spacing w:line="360" w:lineRule="auto"/>
        <w:rPr>
          <w:color w:val="44546A" w:themeColor="text2"/>
          <w:sz w:val="24"/>
          <w:szCs w:val="24"/>
        </w:rPr>
      </w:pPr>
      <w:r w:rsidRPr="00434821">
        <w:rPr>
          <w:color w:val="44546A" w:themeColor="text2"/>
          <w:sz w:val="24"/>
          <w:szCs w:val="24"/>
        </w:rPr>
        <w:t xml:space="preserve">This step </w:t>
      </w:r>
      <w:r w:rsidR="00C51F9D" w:rsidRPr="00434821">
        <w:rPr>
          <w:color w:val="44546A" w:themeColor="text2"/>
          <w:sz w:val="24"/>
          <w:szCs w:val="24"/>
        </w:rPr>
        <w:t xml:space="preserve">focusses on the </w:t>
      </w:r>
      <w:r w:rsidR="00DE60D4" w:rsidRPr="00434821">
        <w:rPr>
          <w:color w:val="44546A" w:themeColor="text2"/>
          <w:sz w:val="24"/>
          <w:szCs w:val="24"/>
        </w:rPr>
        <w:t>organisation, and</w:t>
      </w:r>
      <w:r w:rsidR="00E517A2" w:rsidRPr="00434821">
        <w:rPr>
          <w:color w:val="44546A" w:themeColor="text2"/>
          <w:sz w:val="24"/>
          <w:szCs w:val="24"/>
        </w:rPr>
        <w:t xml:space="preserve"> how the coaching culture </w:t>
      </w:r>
      <w:r w:rsidR="00B059C0" w:rsidRPr="00434821">
        <w:rPr>
          <w:color w:val="44546A" w:themeColor="text2"/>
          <w:sz w:val="24"/>
          <w:szCs w:val="24"/>
        </w:rPr>
        <w:t>surges</w:t>
      </w:r>
      <w:r w:rsidR="002B1376" w:rsidRPr="00434821">
        <w:rPr>
          <w:color w:val="44546A" w:themeColor="text2"/>
          <w:sz w:val="24"/>
          <w:szCs w:val="24"/>
        </w:rPr>
        <w:t xml:space="preserve"> into everything and everyone they interact with. </w:t>
      </w:r>
      <w:r w:rsidR="00B059C0" w:rsidRPr="00434821">
        <w:rPr>
          <w:color w:val="44546A" w:themeColor="text2"/>
          <w:sz w:val="24"/>
          <w:szCs w:val="24"/>
        </w:rPr>
        <w:t xml:space="preserve">All internal and external </w:t>
      </w:r>
      <w:r w:rsidR="00806569" w:rsidRPr="00434821">
        <w:rPr>
          <w:color w:val="44546A" w:themeColor="text2"/>
          <w:sz w:val="24"/>
          <w:szCs w:val="24"/>
        </w:rPr>
        <w:t xml:space="preserve">sources, </w:t>
      </w:r>
      <w:r w:rsidR="00B57632" w:rsidRPr="00434821">
        <w:rPr>
          <w:color w:val="44546A" w:themeColor="text2"/>
          <w:sz w:val="24"/>
          <w:szCs w:val="24"/>
        </w:rPr>
        <w:t>people</w:t>
      </w:r>
      <w:r w:rsidR="00806569" w:rsidRPr="00434821">
        <w:rPr>
          <w:color w:val="44546A" w:themeColor="text2"/>
          <w:sz w:val="24"/>
          <w:szCs w:val="24"/>
        </w:rPr>
        <w:t xml:space="preserve">, stakeholders, </w:t>
      </w:r>
      <w:r w:rsidR="00D122C8" w:rsidRPr="00434821">
        <w:rPr>
          <w:color w:val="44546A" w:themeColor="text2"/>
          <w:sz w:val="24"/>
          <w:szCs w:val="24"/>
        </w:rPr>
        <w:t>investors, partners</w:t>
      </w:r>
      <w:r w:rsidR="00CF2179" w:rsidRPr="00434821">
        <w:rPr>
          <w:color w:val="44546A" w:themeColor="text2"/>
          <w:sz w:val="24"/>
          <w:szCs w:val="24"/>
        </w:rPr>
        <w:t>,</w:t>
      </w:r>
      <w:r w:rsidR="00806569" w:rsidRPr="00434821">
        <w:rPr>
          <w:color w:val="44546A" w:themeColor="text2"/>
          <w:sz w:val="24"/>
          <w:szCs w:val="24"/>
        </w:rPr>
        <w:t xml:space="preserve"> </w:t>
      </w:r>
      <w:r w:rsidR="009D6728" w:rsidRPr="00434821">
        <w:rPr>
          <w:color w:val="44546A" w:themeColor="text2"/>
          <w:sz w:val="24"/>
          <w:szCs w:val="24"/>
        </w:rPr>
        <w:t>suppliers,</w:t>
      </w:r>
      <w:r w:rsidR="00B57632" w:rsidRPr="00434821">
        <w:rPr>
          <w:color w:val="44546A" w:themeColor="text2"/>
          <w:sz w:val="24"/>
          <w:szCs w:val="24"/>
        </w:rPr>
        <w:t xml:space="preserve"> </w:t>
      </w:r>
      <w:r w:rsidR="0090641C" w:rsidRPr="00434821">
        <w:rPr>
          <w:color w:val="44546A" w:themeColor="text2"/>
          <w:sz w:val="24"/>
          <w:szCs w:val="24"/>
        </w:rPr>
        <w:t>and communities</w:t>
      </w:r>
      <w:r w:rsidR="00CF2179" w:rsidRPr="00434821">
        <w:rPr>
          <w:color w:val="44546A" w:themeColor="text2"/>
          <w:sz w:val="24"/>
          <w:szCs w:val="24"/>
        </w:rPr>
        <w:t>.</w:t>
      </w:r>
    </w:p>
    <w:p w14:paraId="6A86A963" w14:textId="4B1D1C99" w:rsidR="00CF2179" w:rsidRPr="00434821" w:rsidRDefault="00CF2179" w:rsidP="00425F2B">
      <w:pPr>
        <w:spacing w:line="360" w:lineRule="auto"/>
        <w:rPr>
          <w:color w:val="44546A" w:themeColor="text2"/>
          <w:sz w:val="24"/>
          <w:szCs w:val="24"/>
        </w:rPr>
      </w:pPr>
    </w:p>
    <w:p w14:paraId="36DEE70F" w14:textId="69D8C231" w:rsidR="00CF2179" w:rsidRPr="00434821" w:rsidRDefault="00D122C8" w:rsidP="00425F2B">
      <w:pPr>
        <w:spacing w:line="360" w:lineRule="auto"/>
        <w:rPr>
          <w:color w:val="44546A" w:themeColor="text2"/>
          <w:sz w:val="24"/>
          <w:szCs w:val="24"/>
        </w:rPr>
      </w:pPr>
      <w:r w:rsidRPr="00434821">
        <w:rPr>
          <w:color w:val="44546A" w:themeColor="text2"/>
          <w:sz w:val="24"/>
          <w:szCs w:val="24"/>
        </w:rPr>
        <w:t xml:space="preserve">Once the coaching skills </w:t>
      </w:r>
      <w:r w:rsidR="004310B6" w:rsidRPr="00434821">
        <w:rPr>
          <w:color w:val="44546A" w:themeColor="text2"/>
          <w:sz w:val="24"/>
          <w:szCs w:val="24"/>
        </w:rPr>
        <w:t xml:space="preserve">are happening frequently internally, these skills </w:t>
      </w:r>
      <w:r w:rsidR="00AC0E1F" w:rsidRPr="00434821">
        <w:rPr>
          <w:color w:val="44546A" w:themeColor="text2"/>
          <w:sz w:val="24"/>
          <w:szCs w:val="24"/>
        </w:rPr>
        <w:t>will</w:t>
      </w:r>
      <w:r w:rsidR="004310B6" w:rsidRPr="00434821">
        <w:rPr>
          <w:color w:val="44546A" w:themeColor="text2"/>
          <w:sz w:val="24"/>
          <w:szCs w:val="24"/>
        </w:rPr>
        <w:t xml:space="preserve"> become the </w:t>
      </w:r>
      <w:r w:rsidR="00AC0E1F" w:rsidRPr="00434821">
        <w:rPr>
          <w:color w:val="44546A" w:themeColor="text2"/>
          <w:sz w:val="24"/>
          <w:szCs w:val="24"/>
        </w:rPr>
        <w:t xml:space="preserve">‘normal’ everyday </w:t>
      </w:r>
      <w:r w:rsidR="004310B6" w:rsidRPr="00434821">
        <w:rPr>
          <w:color w:val="44546A" w:themeColor="text2"/>
          <w:sz w:val="24"/>
          <w:szCs w:val="24"/>
        </w:rPr>
        <w:t xml:space="preserve">way that the organisation </w:t>
      </w:r>
      <w:r w:rsidR="00A9222C" w:rsidRPr="00434821">
        <w:rPr>
          <w:color w:val="44546A" w:themeColor="text2"/>
          <w:sz w:val="24"/>
          <w:szCs w:val="24"/>
        </w:rPr>
        <w:t xml:space="preserve">runs </w:t>
      </w:r>
      <w:proofErr w:type="gramStart"/>
      <w:r w:rsidR="004310B6" w:rsidRPr="00434821">
        <w:rPr>
          <w:color w:val="44546A" w:themeColor="text2"/>
          <w:sz w:val="24"/>
          <w:szCs w:val="24"/>
        </w:rPr>
        <w:t xml:space="preserve">all </w:t>
      </w:r>
      <w:r w:rsidR="00AC0E1F" w:rsidRPr="00434821">
        <w:rPr>
          <w:color w:val="44546A" w:themeColor="text2"/>
          <w:sz w:val="24"/>
          <w:szCs w:val="24"/>
        </w:rPr>
        <w:t>of</w:t>
      </w:r>
      <w:proofErr w:type="gramEnd"/>
      <w:r w:rsidR="00AC0E1F" w:rsidRPr="00434821">
        <w:rPr>
          <w:color w:val="44546A" w:themeColor="text2"/>
          <w:sz w:val="24"/>
          <w:szCs w:val="24"/>
        </w:rPr>
        <w:t xml:space="preserve"> </w:t>
      </w:r>
      <w:r w:rsidR="004310B6" w:rsidRPr="00434821">
        <w:rPr>
          <w:color w:val="44546A" w:themeColor="text2"/>
          <w:sz w:val="24"/>
          <w:szCs w:val="24"/>
        </w:rPr>
        <w:t>its business</w:t>
      </w:r>
      <w:r w:rsidR="00A9222C" w:rsidRPr="00434821">
        <w:rPr>
          <w:color w:val="44546A" w:themeColor="text2"/>
          <w:sz w:val="24"/>
          <w:szCs w:val="24"/>
        </w:rPr>
        <w:t xml:space="preserve"> and services</w:t>
      </w:r>
      <w:r w:rsidR="00BB6724" w:rsidRPr="00434821">
        <w:rPr>
          <w:color w:val="44546A" w:themeColor="text2"/>
          <w:sz w:val="24"/>
          <w:szCs w:val="24"/>
        </w:rPr>
        <w:t>, this can be measured through customer</w:t>
      </w:r>
      <w:r w:rsidR="003B7101" w:rsidRPr="00434821">
        <w:rPr>
          <w:color w:val="44546A" w:themeColor="text2"/>
          <w:sz w:val="24"/>
          <w:szCs w:val="24"/>
        </w:rPr>
        <w:t xml:space="preserve"> and employee</w:t>
      </w:r>
      <w:r w:rsidR="00BB6724" w:rsidRPr="00434821">
        <w:rPr>
          <w:color w:val="44546A" w:themeColor="text2"/>
          <w:sz w:val="24"/>
          <w:szCs w:val="24"/>
        </w:rPr>
        <w:t xml:space="preserve"> surveys</w:t>
      </w:r>
      <w:r w:rsidR="000D6266" w:rsidRPr="00434821">
        <w:rPr>
          <w:color w:val="44546A" w:themeColor="text2"/>
          <w:sz w:val="24"/>
          <w:szCs w:val="24"/>
        </w:rPr>
        <w:t xml:space="preserve"> and </w:t>
      </w:r>
      <w:r w:rsidR="0057524E" w:rsidRPr="00434821">
        <w:rPr>
          <w:color w:val="44546A" w:themeColor="text2"/>
          <w:sz w:val="24"/>
          <w:szCs w:val="24"/>
        </w:rPr>
        <w:t>various</w:t>
      </w:r>
      <w:r w:rsidR="0050404C" w:rsidRPr="00434821">
        <w:rPr>
          <w:color w:val="44546A" w:themeColor="text2"/>
          <w:sz w:val="24"/>
          <w:szCs w:val="24"/>
        </w:rPr>
        <w:t xml:space="preserve"> types</w:t>
      </w:r>
      <w:r w:rsidR="000D6266" w:rsidRPr="00434821">
        <w:rPr>
          <w:color w:val="44546A" w:themeColor="text2"/>
          <w:sz w:val="24"/>
          <w:szCs w:val="24"/>
        </w:rPr>
        <w:t xml:space="preserve"> of </w:t>
      </w:r>
      <w:r w:rsidR="000166E0" w:rsidRPr="00434821">
        <w:rPr>
          <w:color w:val="44546A" w:themeColor="text2"/>
          <w:sz w:val="24"/>
          <w:szCs w:val="24"/>
        </w:rPr>
        <w:t>q</w:t>
      </w:r>
      <w:r w:rsidR="00BB6724" w:rsidRPr="00434821">
        <w:rPr>
          <w:color w:val="44546A" w:themeColor="text2"/>
          <w:sz w:val="24"/>
          <w:szCs w:val="24"/>
        </w:rPr>
        <w:t>ualitative</w:t>
      </w:r>
      <w:r w:rsidR="00752C4C" w:rsidRPr="00434821">
        <w:rPr>
          <w:color w:val="44546A" w:themeColor="text2"/>
          <w:sz w:val="24"/>
          <w:szCs w:val="24"/>
        </w:rPr>
        <w:t xml:space="preserve"> and quantitative</w:t>
      </w:r>
      <w:r w:rsidR="00BB6724" w:rsidRPr="00434821">
        <w:rPr>
          <w:color w:val="44546A" w:themeColor="text2"/>
          <w:sz w:val="24"/>
          <w:szCs w:val="24"/>
        </w:rPr>
        <w:t xml:space="preserve"> </w:t>
      </w:r>
      <w:r w:rsidR="000166E0" w:rsidRPr="00434821">
        <w:rPr>
          <w:color w:val="44546A" w:themeColor="text2"/>
          <w:sz w:val="24"/>
          <w:szCs w:val="24"/>
        </w:rPr>
        <w:t>methods</w:t>
      </w:r>
      <w:r w:rsidR="0057524E" w:rsidRPr="00434821">
        <w:rPr>
          <w:color w:val="44546A" w:themeColor="text2"/>
          <w:sz w:val="24"/>
          <w:szCs w:val="24"/>
        </w:rPr>
        <w:t xml:space="preserve"> and </w:t>
      </w:r>
      <w:r w:rsidR="00CA7FE7" w:rsidRPr="00434821">
        <w:rPr>
          <w:color w:val="44546A" w:themeColor="text2"/>
          <w:sz w:val="24"/>
          <w:szCs w:val="24"/>
        </w:rPr>
        <w:t>measurement</w:t>
      </w:r>
      <w:r w:rsidR="000D6266" w:rsidRPr="00434821">
        <w:rPr>
          <w:color w:val="44546A" w:themeColor="text2"/>
          <w:sz w:val="24"/>
          <w:szCs w:val="24"/>
        </w:rPr>
        <w:t>.</w:t>
      </w:r>
      <w:r w:rsidR="00A42647" w:rsidRPr="00434821">
        <w:rPr>
          <w:color w:val="44546A" w:themeColor="text2"/>
          <w:sz w:val="24"/>
          <w:szCs w:val="24"/>
        </w:rPr>
        <w:t xml:space="preserve"> </w:t>
      </w:r>
    </w:p>
    <w:p w14:paraId="6E733527" w14:textId="54CAFF5F" w:rsidR="00A9222C" w:rsidRPr="00434821" w:rsidRDefault="00A9222C" w:rsidP="00425F2B">
      <w:pPr>
        <w:spacing w:line="360" w:lineRule="auto"/>
        <w:rPr>
          <w:color w:val="44546A" w:themeColor="text2"/>
          <w:sz w:val="24"/>
          <w:szCs w:val="24"/>
        </w:rPr>
      </w:pPr>
    </w:p>
    <w:p w14:paraId="0AB3C724" w14:textId="3B9EB143" w:rsidR="00A9222C" w:rsidRPr="00434821" w:rsidRDefault="00DF3D1E" w:rsidP="00425F2B">
      <w:pPr>
        <w:spacing w:line="360" w:lineRule="auto"/>
        <w:rPr>
          <w:color w:val="44546A" w:themeColor="text2"/>
          <w:sz w:val="24"/>
          <w:szCs w:val="24"/>
        </w:rPr>
      </w:pPr>
      <w:r w:rsidRPr="00434821">
        <w:rPr>
          <w:color w:val="44546A" w:themeColor="text2"/>
          <w:sz w:val="24"/>
          <w:szCs w:val="24"/>
        </w:rPr>
        <w:t>The data collected will enable</w:t>
      </w:r>
      <w:r w:rsidR="006B4EE2" w:rsidRPr="00434821">
        <w:rPr>
          <w:color w:val="44546A" w:themeColor="text2"/>
          <w:sz w:val="24"/>
          <w:szCs w:val="24"/>
        </w:rPr>
        <w:t xml:space="preserve"> the organisation</w:t>
      </w:r>
      <w:r w:rsidR="00840067" w:rsidRPr="00434821">
        <w:rPr>
          <w:color w:val="44546A" w:themeColor="text2"/>
          <w:sz w:val="24"/>
          <w:szCs w:val="24"/>
        </w:rPr>
        <w:t xml:space="preserve"> to </w:t>
      </w:r>
      <w:r w:rsidR="006B4EE2" w:rsidRPr="00434821">
        <w:rPr>
          <w:color w:val="44546A" w:themeColor="text2"/>
          <w:sz w:val="24"/>
          <w:szCs w:val="24"/>
        </w:rPr>
        <w:t>understand</w:t>
      </w:r>
      <w:r w:rsidR="00840067" w:rsidRPr="00434821">
        <w:rPr>
          <w:color w:val="44546A" w:themeColor="text2"/>
          <w:sz w:val="24"/>
          <w:szCs w:val="24"/>
        </w:rPr>
        <w:t xml:space="preserve"> how well the coaching </w:t>
      </w:r>
      <w:r w:rsidR="004C190F" w:rsidRPr="00434821">
        <w:rPr>
          <w:color w:val="44546A" w:themeColor="text2"/>
          <w:sz w:val="24"/>
          <w:szCs w:val="24"/>
        </w:rPr>
        <w:t xml:space="preserve">culture </w:t>
      </w:r>
      <w:r w:rsidR="009C602E" w:rsidRPr="00434821">
        <w:rPr>
          <w:color w:val="44546A" w:themeColor="text2"/>
          <w:sz w:val="24"/>
          <w:szCs w:val="24"/>
        </w:rPr>
        <w:t xml:space="preserve">is working </w:t>
      </w:r>
      <w:r w:rsidR="009D6728" w:rsidRPr="00434821">
        <w:rPr>
          <w:color w:val="44546A" w:themeColor="text2"/>
          <w:sz w:val="24"/>
          <w:szCs w:val="24"/>
        </w:rPr>
        <w:t>as well as</w:t>
      </w:r>
      <w:r w:rsidR="009C602E" w:rsidRPr="00434821">
        <w:rPr>
          <w:color w:val="44546A" w:themeColor="text2"/>
          <w:sz w:val="24"/>
          <w:szCs w:val="24"/>
        </w:rPr>
        <w:t xml:space="preserve"> </w:t>
      </w:r>
      <w:r w:rsidR="009D6728" w:rsidRPr="00434821">
        <w:rPr>
          <w:color w:val="44546A" w:themeColor="text2"/>
          <w:sz w:val="24"/>
          <w:szCs w:val="24"/>
        </w:rPr>
        <w:t>understanding if there are</w:t>
      </w:r>
      <w:r w:rsidR="00272BC8" w:rsidRPr="00434821">
        <w:rPr>
          <w:color w:val="44546A" w:themeColor="text2"/>
          <w:sz w:val="24"/>
          <w:szCs w:val="24"/>
        </w:rPr>
        <w:t xml:space="preserve"> any gaps or </w:t>
      </w:r>
      <w:r w:rsidR="00F46631" w:rsidRPr="00434821">
        <w:rPr>
          <w:color w:val="44546A" w:themeColor="text2"/>
          <w:sz w:val="24"/>
          <w:szCs w:val="24"/>
        </w:rPr>
        <w:t>further development required.</w:t>
      </w:r>
    </w:p>
    <w:p w14:paraId="064DDB44" w14:textId="7B7ABBB1" w:rsidR="00CA7FE7" w:rsidRPr="00434821" w:rsidRDefault="00CA7FE7" w:rsidP="00425F2B">
      <w:pPr>
        <w:spacing w:line="360" w:lineRule="auto"/>
        <w:rPr>
          <w:color w:val="44546A" w:themeColor="text2"/>
          <w:sz w:val="24"/>
          <w:szCs w:val="24"/>
        </w:rPr>
      </w:pPr>
    </w:p>
    <w:p w14:paraId="2CDFD859" w14:textId="76F68769" w:rsidR="008941B2" w:rsidRPr="00A3024C" w:rsidRDefault="005043BA" w:rsidP="00A3024C">
      <w:pPr>
        <w:spacing w:line="360" w:lineRule="auto"/>
        <w:rPr>
          <w:b/>
          <w:bCs/>
          <w:color w:val="44546A" w:themeColor="text2"/>
          <w:sz w:val="24"/>
          <w:szCs w:val="24"/>
        </w:rPr>
      </w:pPr>
      <w:r w:rsidRPr="00434821">
        <w:rPr>
          <w:b/>
          <w:bCs/>
          <w:color w:val="44546A" w:themeColor="text2"/>
          <w:sz w:val="24"/>
          <w:szCs w:val="24"/>
        </w:rPr>
        <w:t xml:space="preserve">What </w:t>
      </w:r>
      <w:r w:rsidR="00FF2407" w:rsidRPr="00434821">
        <w:rPr>
          <w:b/>
          <w:bCs/>
          <w:color w:val="44546A" w:themeColor="text2"/>
          <w:sz w:val="24"/>
          <w:szCs w:val="24"/>
        </w:rPr>
        <w:t>happen</w:t>
      </w:r>
      <w:r w:rsidR="004A67E9" w:rsidRPr="00434821">
        <w:rPr>
          <w:b/>
          <w:bCs/>
          <w:color w:val="44546A" w:themeColor="text2"/>
          <w:sz w:val="24"/>
          <w:szCs w:val="24"/>
        </w:rPr>
        <w:t xml:space="preserve">s </w:t>
      </w:r>
      <w:r w:rsidRPr="00434821">
        <w:rPr>
          <w:b/>
          <w:bCs/>
          <w:color w:val="44546A" w:themeColor="text2"/>
          <w:sz w:val="24"/>
          <w:szCs w:val="24"/>
        </w:rPr>
        <w:t xml:space="preserve">next </w:t>
      </w:r>
      <w:r w:rsidR="00821959" w:rsidRPr="00434821">
        <w:rPr>
          <w:b/>
          <w:bCs/>
          <w:color w:val="44546A" w:themeColor="text2"/>
          <w:sz w:val="24"/>
          <w:szCs w:val="24"/>
        </w:rPr>
        <w:t>after the steps are completed?</w:t>
      </w:r>
      <w:r w:rsidR="008B5E87" w:rsidRPr="00434821">
        <w:rPr>
          <w:rFonts w:eastAsia="Avenir LT Std 35 Light"/>
          <w:color w:val="44546A" w:themeColor="text2"/>
          <w:sz w:val="20"/>
          <w:szCs w:val="20"/>
          <w:lang w:val="en-US"/>
        </w:rPr>
        <w:t xml:space="preserve"> </w:t>
      </w:r>
    </w:p>
    <w:p w14:paraId="3D6E2F87" w14:textId="34224877" w:rsidR="00D573A5" w:rsidRPr="00434821" w:rsidRDefault="002776B6" w:rsidP="00A3024C">
      <w:pPr>
        <w:spacing w:line="360" w:lineRule="auto"/>
        <w:rPr>
          <w:color w:val="44546A" w:themeColor="text2"/>
          <w:sz w:val="24"/>
          <w:szCs w:val="24"/>
        </w:rPr>
      </w:pPr>
      <w:r w:rsidRPr="00434821">
        <w:rPr>
          <w:color w:val="44546A" w:themeColor="text2"/>
          <w:sz w:val="24"/>
          <w:szCs w:val="24"/>
        </w:rPr>
        <w:t xml:space="preserve">The organisation </w:t>
      </w:r>
      <w:r w:rsidR="00D573A5" w:rsidRPr="00434821">
        <w:rPr>
          <w:color w:val="44546A" w:themeColor="text2"/>
          <w:sz w:val="24"/>
          <w:szCs w:val="24"/>
        </w:rPr>
        <w:t>needs to</w:t>
      </w:r>
      <w:r w:rsidR="00821959" w:rsidRPr="00434821">
        <w:rPr>
          <w:color w:val="44546A" w:themeColor="text2"/>
          <w:sz w:val="24"/>
          <w:szCs w:val="24"/>
        </w:rPr>
        <w:t xml:space="preserve"> understand that once coaching </w:t>
      </w:r>
      <w:r w:rsidR="00326742" w:rsidRPr="00434821">
        <w:rPr>
          <w:color w:val="44546A" w:themeColor="text2"/>
          <w:sz w:val="24"/>
          <w:szCs w:val="24"/>
        </w:rPr>
        <w:t>and mentoring practices a</w:t>
      </w:r>
      <w:r w:rsidR="00407665" w:rsidRPr="00434821">
        <w:rPr>
          <w:color w:val="44546A" w:themeColor="text2"/>
          <w:sz w:val="24"/>
          <w:szCs w:val="24"/>
        </w:rPr>
        <w:t xml:space="preserve">re in place it will take time and commitment from all employees for it to become a fully </w:t>
      </w:r>
      <w:r w:rsidR="002113CF" w:rsidRPr="00434821">
        <w:rPr>
          <w:color w:val="44546A" w:themeColor="text2"/>
          <w:sz w:val="24"/>
          <w:szCs w:val="24"/>
        </w:rPr>
        <w:t>embedded</w:t>
      </w:r>
      <w:r w:rsidR="004E2C51" w:rsidRPr="00434821">
        <w:rPr>
          <w:color w:val="44546A" w:themeColor="text2"/>
          <w:sz w:val="24"/>
          <w:szCs w:val="24"/>
        </w:rPr>
        <w:t xml:space="preserve"> </w:t>
      </w:r>
      <w:r w:rsidR="002113CF" w:rsidRPr="00434821">
        <w:rPr>
          <w:color w:val="44546A" w:themeColor="text2"/>
          <w:sz w:val="24"/>
          <w:szCs w:val="24"/>
        </w:rPr>
        <w:t xml:space="preserve">coaching/mentor </w:t>
      </w:r>
      <w:r w:rsidR="00821959" w:rsidRPr="00434821">
        <w:rPr>
          <w:color w:val="44546A" w:themeColor="text2"/>
          <w:sz w:val="24"/>
          <w:szCs w:val="24"/>
        </w:rPr>
        <w:t>culture</w:t>
      </w:r>
      <w:r w:rsidR="003318B6" w:rsidRPr="00434821">
        <w:rPr>
          <w:color w:val="44546A" w:themeColor="text2"/>
          <w:sz w:val="24"/>
          <w:szCs w:val="24"/>
        </w:rPr>
        <w:t xml:space="preserve">, it is not something that </w:t>
      </w:r>
      <w:r w:rsidR="002F20BC" w:rsidRPr="00434821">
        <w:rPr>
          <w:color w:val="44546A" w:themeColor="text2"/>
          <w:sz w:val="24"/>
          <w:szCs w:val="24"/>
        </w:rPr>
        <w:t xml:space="preserve">will just keep going. It requires continuous </w:t>
      </w:r>
      <w:r w:rsidR="002C6379" w:rsidRPr="00434821">
        <w:rPr>
          <w:color w:val="44546A" w:themeColor="text2"/>
          <w:sz w:val="24"/>
          <w:szCs w:val="24"/>
        </w:rPr>
        <w:t>maintenance and development, making changes i</w:t>
      </w:r>
      <w:r w:rsidR="00C74B7B" w:rsidRPr="00434821">
        <w:rPr>
          <w:color w:val="44546A" w:themeColor="text2"/>
          <w:sz w:val="24"/>
          <w:szCs w:val="24"/>
        </w:rPr>
        <w:t>f</w:t>
      </w:r>
      <w:r w:rsidR="002C6379" w:rsidRPr="00434821">
        <w:rPr>
          <w:color w:val="44546A" w:themeColor="text2"/>
          <w:sz w:val="24"/>
          <w:szCs w:val="24"/>
        </w:rPr>
        <w:t xml:space="preserve"> something </w:t>
      </w:r>
      <w:r w:rsidR="00ED2E5F" w:rsidRPr="00434821">
        <w:rPr>
          <w:color w:val="44546A" w:themeColor="text2"/>
          <w:sz w:val="24"/>
          <w:szCs w:val="24"/>
        </w:rPr>
        <w:t>does not</w:t>
      </w:r>
      <w:r w:rsidR="002C6379" w:rsidRPr="00434821">
        <w:rPr>
          <w:color w:val="44546A" w:themeColor="text2"/>
          <w:sz w:val="24"/>
          <w:szCs w:val="24"/>
        </w:rPr>
        <w:t xml:space="preserve"> seem to work </w:t>
      </w:r>
      <w:r w:rsidR="00C74B7B" w:rsidRPr="00434821">
        <w:rPr>
          <w:color w:val="44546A" w:themeColor="text2"/>
          <w:sz w:val="24"/>
          <w:szCs w:val="24"/>
        </w:rPr>
        <w:t xml:space="preserve">but also being transparent </w:t>
      </w:r>
      <w:r w:rsidR="00C74B7B" w:rsidRPr="00434821">
        <w:rPr>
          <w:color w:val="44546A" w:themeColor="text2"/>
          <w:sz w:val="24"/>
          <w:szCs w:val="24"/>
        </w:rPr>
        <w:lastRenderedPageBreak/>
        <w:t xml:space="preserve">about what is working and the benefits it brings. </w:t>
      </w:r>
      <w:r w:rsidR="00D77E30" w:rsidRPr="00434821">
        <w:rPr>
          <w:color w:val="44546A" w:themeColor="text2"/>
          <w:sz w:val="24"/>
          <w:szCs w:val="24"/>
        </w:rPr>
        <w:t xml:space="preserve">Always seeking to develop coaching skills and </w:t>
      </w:r>
      <w:r w:rsidR="00A21AF3" w:rsidRPr="00434821">
        <w:rPr>
          <w:color w:val="44546A" w:themeColor="text2"/>
          <w:sz w:val="24"/>
          <w:szCs w:val="24"/>
        </w:rPr>
        <w:t xml:space="preserve">keeping up to date with new theories and practices. </w:t>
      </w:r>
    </w:p>
    <w:p w14:paraId="3D067AEC" w14:textId="31465481" w:rsidR="004B12DE" w:rsidRPr="00434821" w:rsidRDefault="00D573A5" w:rsidP="00F73C7E">
      <w:pPr>
        <w:spacing w:line="360" w:lineRule="auto"/>
        <w:rPr>
          <w:color w:val="44546A" w:themeColor="text2"/>
          <w:sz w:val="24"/>
          <w:szCs w:val="24"/>
        </w:rPr>
      </w:pPr>
      <w:r w:rsidRPr="00D573A5">
        <w:rPr>
          <w:color w:val="44546A" w:themeColor="text2"/>
          <w:sz w:val="24"/>
          <w:szCs w:val="24"/>
        </w:rPr>
        <w:t xml:space="preserve">It is </w:t>
      </w:r>
      <w:r w:rsidR="005E6203">
        <w:rPr>
          <w:color w:val="44546A" w:themeColor="text2"/>
          <w:sz w:val="24"/>
          <w:szCs w:val="24"/>
        </w:rPr>
        <w:t>valuable</w:t>
      </w:r>
      <w:r w:rsidR="005E6203" w:rsidRPr="00D573A5">
        <w:rPr>
          <w:color w:val="44546A" w:themeColor="text2"/>
          <w:sz w:val="24"/>
          <w:szCs w:val="24"/>
        </w:rPr>
        <w:t xml:space="preserve"> </w:t>
      </w:r>
      <w:r w:rsidRPr="00D573A5">
        <w:rPr>
          <w:color w:val="44546A" w:themeColor="text2"/>
          <w:sz w:val="24"/>
          <w:szCs w:val="24"/>
        </w:rPr>
        <w:t>to remember that the most significant thing for any organisation is their people, they are at the forefront of the coaching culture</w:t>
      </w:r>
      <w:r w:rsidR="00F73C7E" w:rsidRPr="00434821">
        <w:rPr>
          <w:color w:val="44546A" w:themeColor="text2"/>
          <w:sz w:val="24"/>
          <w:szCs w:val="24"/>
        </w:rPr>
        <w:t>. H</w:t>
      </w:r>
      <w:r w:rsidRPr="00D573A5">
        <w:rPr>
          <w:color w:val="44546A" w:themeColor="text2"/>
          <w:sz w:val="24"/>
          <w:szCs w:val="24"/>
        </w:rPr>
        <w:t xml:space="preserve">aving a coaching culture embedded within an organisation can provide numerous benefits, including improved performance, enhanced skills and abilities, increased retention, and improved communication and teamwork. Coaching is a personalised development tool that enables employees to work on their specific areas of improvement and continue learning throughout their career. </w:t>
      </w:r>
      <w:r w:rsidR="00570468" w:rsidRPr="00D573A5">
        <w:rPr>
          <w:color w:val="44546A" w:themeColor="text2"/>
          <w:sz w:val="24"/>
          <w:szCs w:val="24"/>
        </w:rPr>
        <w:t xml:space="preserve">It is important to work together to set the foundations of a coaching culture future. </w:t>
      </w:r>
    </w:p>
    <w:p w14:paraId="1990AB07" w14:textId="18C66A01" w:rsidR="00570468" w:rsidRPr="00D573A5" w:rsidRDefault="009318F7" w:rsidP="00F73C7E">
      <w:pPr>
        <w:spacing w:line="360" w:lineRule="auto"/>
        <w:rPr>
          <w:color w:val="44546A" w:themeColor="text2"/>
          <w:sz w:val="24"/>
          <w:szCs w:val="24"/>
        </w:rPr>
      </w:pPr>
      <w:r w:rsidRPr="00434821">
        <w:rPr>
          <w:color w:val="44546A" w:themeColor="text2"/>
          <w:sz w:val="24"/>
          <w:szCs w:val="24"/>
        </w:rPr>
        <w:t>The organisation</w:t>
      </w:r>
      <w:r w:rsidR="00796639" w:rsidRPr="00434821">
        <w:rPr>
          <w:color w:val="44546A" w:themeColor="text2"/>
          <w:sz w:val="24"/>
          <w:szCs w:val="24"/>
        </w:rPr>
        <w:t xml:space="preserve"> and its </w:t>
      </w:r>
      <w:r w:rsidR="00302FCD" w:rsidRPr="00434821">
        <w:rPr>
          <w:color w:val="44546A" w:themeColor="text2"/>
          <w:sz w:val="24"/>
          <w:szCs w:val="24"/>
        </w:rPr>
        <w:t>people</w:t>
      </w:r>
      <w:r w:rsidR="00570468" w:rsidRPr="00D573A5">
        <w:rPr>
          <w:color w:val="44546A" w:themeColor="text2"/>
          <w:sz w:val="24"/>
          <w:szCs w:val="24"/>
        </w:rPr>
        <w:t xml:space="preserve"> are the ones that will innovate and inspire coaching practices to drive forward, supporting the</w:t>
      </w:r>
      <w:r w:rsidR="00796639" w:rsidRPr="00434821">
        <w:rPr>
          <w:color w:val="44546A" w:themeColor="text2"/>
          <w:sz w:val="24"/>
          <w:szCs w:val="24"/>
        </w:rPr>
        <w:t>ir</w:t>
      </w:r>
      <w:r w:rsidR="00570468" w:rsidRPr="00D573A5">
        <w:rPr>
          <w:color w:val="44546A" w:themeColor="text2"/>
          <w:sz w:val="24"/>
          <w:szCs w:val="24"/>
        </w:rPr>
        <w:t xml:space="preserve"> organisation</w:t>
      </w:r>
      <w:r w:rsidR="002A318A" w:rsidRPr="00434821">
        <w:rPr>
          <w:color w:val="44546A" w:themeColor="text2"/>
          <w:sz w:val="24"/>
          <w:szCs w:val="24"/>
        </w:rPr>
        <w:t>al growth</w:t>
      </w:r>
      <w:r w:rsidR="00570468" w:rsidRPr="00D573A5">
        <w:rPr>
          <w:color w:val="44546A" w:themeColor="text2"/>
          <w:sz w:val="24"/>
          <w:szCs w:val="24"/>
        </w:rPr>
        <w:t xml:space="preserve"> </w:t>
      </w:r>
      <w:r w:rsidR="002A318A" w:rsidRPr="00434821">
        <w:rPr>
          <w:color w:val="44546A" w:themeColor="text2"/>
          <w:sz w:val="24"/>
          <w:szCs w:val="24"/>
        </w:rPr>
        <w:t>and</w:t>
      </w:r>
      <w:r w:rsidR="00570468" w:rsidRPr="00D573A5">
        <w:rPr>
          <w:color w:val="44546A" w:themeColor="text2"/>
          <w:sz w:val="24"/>
          <w:szCs w:val="24"/>
        </w:rPr>
        <w:t xml:space="preserve"> </w:t>
      </w:r>
      <w:r w:rsidR="002A318A" w:rsidRPr="00434821">
        <w:rPr>
          <w:color w:val="44546A" w:themeColor="text2"/>
          <w:sz w:val="24"/>
          <w:szCs w:val="24"/>
        </w:rPr>
        <w:t>succeed</w:t>
      </w:r>
      <w:r w:rsidR="00570468" w:rsidRPr="00D573A5">
        <w:rPr>
          <w:color w:val="44546A" w:themeColor="text2"/>
          <w:sz w:val="24"/>
          <w:szCs w:val="24"/>
        </w:rPr>
        <w:t xml:space="preserve"> using their core values and principles to achieve their goals and ambitions.</w:t>
      </w:r>
    </w:p>
    <w:p w14:paraId="709CE91D" w14:textId="5DFDDB6C" w:rsidR="00D573A5" w:rsidRPr="00D573A5" w:rsidRDefault="00D573A5" w:rsidP="00D573A5">
      <w:pPr>
        <w:spacing w:line="360" w:lineRule="auto"/>
        <w:rPr>
          <w:color w:val="44546A" w:themeColor="text2"/>
          <w:sz w:val="24"/>
          <w:szCs w:val="24"/>
        </w:rPr>
      </w:pPr>
    </w:p>
    <w:p w14:paraId="7202A02B" w14:textId="77777777" w:rsidR="00ED2E5F" w:rsidRPr="00434821" w:rsidRDefault="00ED2E5F" w:rsidP="00425F2B">
      <w:pPr>
        <w:spacing w:line="360" w:lineRule="auto"/>
        <w:rPr>
          <w:color w:val="44546A" w:themeColor="text2"/>
          <w:sz w:val="24"/>
          <w:szCs w:val="24"/>
        </w:rPr>
      </w:pPr>
    </w:p>
    <w:p w14:paraId="74B95B11" w14:textId="05E7A13A" w:rsidR="003209EB" w:rsidRPr="00434821" w:rsidRDefault="003209EB" w:rsidP="00425F2B">
      <w:pPr>
        <w:spacing w:line="360" w:lineRule="auto"/>
        <w:rPr>
          <w:color w:val="44546A" w:themeColor="text2"/>
          <w:sz w:val="24"/>
          <w:szCs w:val="24"/>
        </w:rPr>
      </w:pPr>
    </w:p>
    <w:p w14:paraId="601C3A0C" w14:textId="77777777" w:rsidR="008B5E87" w:rsidRPr="00434821" w:rsidRDefault="008B5E87" w:rsidP="00425F2B">
      <w:pPr>
        <w:spacing w:line="360" w:lineRule="auto"/>
        <w:rPr>
          <w:color w:val="44546A" w:themeColor="text2"/>
          <w:sz w:val="20"/>
          <w:szCs w:val="20"/>
        </w:rPr>
      </w:pPr>
    </w:p>
    <w:p w14:paraId="311176AA" w14:textId="77777777" w:rsidR="008B5E87" w:rsidRPr="00434821" w:rsidRDefault="008B5E87" w:rsidP="00425F2B">
      <w:pPr>
        <w:spacing w:line="360" w:lineRule="auto"/>
        <w:rPr>
          <w:color w:val="44546A" w:themeColor="text2"/>
          <w:sz w:val="20"/>
          <w:szCs w:val="20"/>
        </w:rPr>
      </w:pPr>
    </w:p>
    <w:p w14:paraId="19F9B181" w14:textId="77777777" w:rsidR="008B5E87" w:rsidRPr="00434821" w:rsidRDefault="008B5E87" w:rsidP="00425F2B">
      <w:pPr>
        <w:spacing w:line="360" w:lineRule="auto"/>
        <w:rPr>
          <w:color w:val="44546A" w:themeColor="text2"/>
          <w:sz w:val="20"/>
          <w:szCs w:val="20"/>
        </w:rPr>
      </w:pPr>
    </w:p>
    <w:p w14:paraId="02388132" w14:textId="77777777" w:rsidR="008B5E87" w:rsidRPr="00434821" w:rsidRDefault="008B5E87" w:rsidP="00425F2B">
      <w:pPr>
        <w:spacing w:line="360" w:lineRule="auto"/>
        <w:rPr>
          <w:color w:val="44546A" w:themeColor="text2"/>
          <w:sz w:val="20"/>
          <w:szCs w:val="20"/>
        </w:rPr>
      </w:pPr>
    </w:p>
    <w:p w14:paraId="25C2F699" w14:textId="77777777" w:rsidR="008B5E87" w:rsidRPr="00434821" w:rsidRDefault="008B5E87" w:rsidP="00425F2B">
      <w:pPr>
        <w:spacing w:line="360" w:lineRule="auto"/>
        <w:rPr>
          <w:color w:val="44546A" w:themeColor="text2"/>
          <w:sz w:val="20"/>
          <w:szCs w:val="20"/>
        </w:rPr>
      </w:pPr>
    </w:p>
    <w:p w14:paraId="64BC6466" w14:textId="58F7D2E6" w:rsidR="008B5E87" w:rsidRPr="00434821" w:rsidRDefault="008B5E87" w:rsidP="00425F2B">
      <w:pPr>
        <w:spacing w:line="360" w:lineRule="auto"/>
        <w:rPr>
          <w:color w:val="44546A" w:themeColor="text2"/>
          <w:sz w:val="20"/>
          <w:szCs w:val="20"/>
        </w:rPr>
      </w:pPr>
    </w:p>
    <w:p w14:paraId="3662AD9A" w14:textId="02AAC3F1" w:rsidR="007E6B46" w:rsidRPr="00434821" w:rsidRDefault="007E6B46" w:rsidP="00425F2B">
      <w:pPr>
        <w:spacing w:line="360" w:lineRule="auto"/>
        <w:rPr>
          <w:color w:val="44546A" w:themeColor="text2"/>
          <w:sz w:val="20"/>
          <w:szCs w:val="20"/>
        </w:rPr>
      </w:pPr>
    </w:p>
    <w:p w14:paraId="6D3489B6" w14:textId="6AB5CBD7" w:rsidR="008B5E87" w:rsidRDefault="008B5E87" w:rsidP="00724CFF">
      <w:pPr>
        <w:spacing w:line="360" w:lineRule="auto"/>
        <w:ind w:left="0"/>
        <w:rPr>
          <w:color w:val="44546A" w:themeColor="text2"/>
          <w:sz w:val="20"/>
          <w:szCs w:val="20"/>
        </w:rPr>
      </w:pPr>
    </w:p>
    <w:p w14:paraId="5B59EB51" w14:textId="23A57811" w:rsidR="00A3024C" w:rsidRDefault="00A3024C" w:rsidP="00724CFF">
      <w:pPr>
        <w:spacing w:line="360" w:lineRule="auto"/>
        <w:ind w:left="0"/>
        <w:rPr>
          <w:color w:val="44546A" w:themeColor="text2"/>
          <w:sz w:val="20"/>
          <w:szCs w:val="20"/>
        </w:rPr>
      </w:pPr>
    </w:p>
    <w:p w14:paraId="1DFBDE66" w14:textId="628FA7B3" w:rsidR="00A3024C" w:rsidRDefault="00A3024C" w:rsidP="00724CFF">
      <w:pPr>
        <w:spacing w:line="360" w:lineRule="auto"/>
        <w:ind w:left="0"/>
        <w:rPr>
          <w:color w:val="44546A" w:themeColor="text2"/>
          <w:sz w:val="20"/>
          <w:szCs w:val="20"/>
        </w:rPr>
      </w:pPr>
    </w:p>
    <w:p w14:paraId="3C216428" w14:textId="680C1C1C" w:rsidR="00A3024C" w:rsidRDefault="00A3024C" w:rsidP="00724CFF">
      <w:pPr>
        <w:spacing w:line="360" w:lineRule="auto"/>
        <w:ind w:left="0"/>
        <w:rPr>
          <w:color w:val="44546A" w:themeColor="text2"/>
          <w:sz w:val="20"/>
          <w:szCs w:val="20"/>
        </w:rPr>
      </w:pPr>
    </w:p>
    <w:p w14:paraId="339F4640" w14:textId="0056C432" w:rsidR="00A3024C" w:rsidRDefault="00A3024C" w:rsidP="00724CFF">
      <w:pPr>
        <w:spacing w:line="360" w:lineRule="auto"/>
        <w:ind w:left="0"/>
        <w:rPr>
          <w:color w:val="44546A" w:themeColor="text2"/>
          <w:sz w:val="20"/>
          <w:szCs w:val="20"/>
        </w:rPr>
      </w:pPr>
    </w:p>
    <w:p w14:paraId="1BB15575" w14:textId="7D28322F" w:rsidR="00A3024C" w:rsidRDefault="00A3024C" w:rsidP="00724CFF">
      <w:pPr>
        <w:spacing w:line="360" w:lineRule="auto"/>
        <w:ind w:left="0"/>
        <w:rPr>
          <w:color w:val="44546A" w:themeColor="text2"/>
          <w:sz w:val="20"/>
          <w:szCs w:val="20"/>
        </w:rPr>
      </w:pPr>
    </w:p>
    <w:p w14:paraId="0A1A24A5" w14:textId="27FC9340" w:rsidR="00A3024C" w:rsidRDefault="00A3024C" w:rsidP="00724CFF">
      <w:pPr>
        <w:spacing w:line="360" w:lineRule="auto"/>
        <w:ind w:left="0"/>
        <w:rPr>
          <w:color w:val="44546A" w:themeColor="text2"/>
          <w:sz w:val="20"/>
          <w:szCs w:val="20"/>
        </w:rPr>
      </w:pPr>
    </w:p>
    <w:p w14:paraId="1FA9D8C4" w14:textId="2242DECA" w:rsidR="00A3024C" w:rsidRDefault="00A3024C" w:rsidP="00724CFF">
      <w:pPr>
        <w:spacing w:line="360" w:lineRule="auto"/>
        <w:ind w:left="0"/>
        <w:rPr>
          <w:color w:val="44546A" w:themeColor="text2"/>
          <w:sz w:val="20"/>
          <w:szCs w:val="20"/>
        </w:rPr>
      </w:pPr>
    </w:p>
    <w:p w14:paraId="7A69B1E3" w14:textId="43DA4EBF" w:rsidR="00A3024C" w:rsidRDefault="00A3024C" w:rsidP="00724CFF">
      <w:pPr>
        <w:spacing w:line="360" w:lineRule="auto"/>
        <w:ind w:left="0"/>
        <w:rPr>
          <w:color w:val="44546A" w:themeColor="text2"/>
          <w:sz w:val="20"/>
          <w:szCs w:val="20"/>
        </w:rPr>
      </w:pPr>
    </w:p>
    <w:p w14:paraId="290BC3D7" w14:textId="77777777" w:rsidR="00A3024C" w:rsidRDefault="00A3024C" w:rsidP="00724CFF">
      <w:pPr>
        <w:spacing w:line="360" w:lineRule="auto"/>
        <w:ind w:left="0"/>
        <w:rPr>
          <w:color w:val="44546A" w:themeColor="text2"/>
          <w:sz w:val="20"/>
          <w:szCs w:val="20"/>
        </w:rPr>
      </w:pPr>
    </w:p>
    <w:p w14:paraId="235AEAF3" w14:textId="71F43DDF" w:rsidR="00A3024C" w:rsidRDefault="00A3024C" w:rsidP="00724CFF">
      <w:pPr>
        <w:spacing w:line="360" w:lineRule="auto"/>
        <w:ind w:left="0"/>
        <w:rPr>
          <w:color w:val="44546A" w:themeColor="text2"/>
          <w:sz w:val="20"/>
          <w:szCs w:val="20"/>
        </w:rPr>
      </w:pPr>
    </w:p>
    <w:p w14:paraId="41F68CCC" w14:textId="2A844075" w:rsidR="00A3024C" w:rsidRDefault="00A3024C" w:rsidP="00724CFF">
      <w:pPr>
        <w:spacing w:line="360" w:lineRule="auto"/>
        <w:ind w:left="0"/>
        <w:rPr>
          <w:color w:val="44546A" w:themeColor="text2"/>
          <w:sz w:val="20"/>
          <w:szCs w:val="20"/>
        </w:rPr>
      </w:pPr>
    </w:p>
    <w:p w14:paraId="2EA993E2" w14:textId="3A9B149A" w:rsidR="00A3024C" w:rsidRDefault="00A3024C" w:rsidP="00724CFF">
      <w:pPr>
        <w:spacing w:line="360" w:lineRule="auto"/>
        <w:ind w:left="0"/>
        <w:rPr>
          <w:color w:val="44546A" w:themeColor="text2"/>
          <w:sz w:val="20"/>
          <w:szCs w:val="20"/>
        </w:rPr>
      </w:pPr>
    </w:p>
    <w:p w14:paraId="6A722711" w14:textId="3851B030" w:rsidR="00A3024C" w:rsidRDefault="00A3024C" w:rsidP="00724CFF">
      <w:pPr>
        <w:spacing w:line="360" w:lineRule="auto"/>
        <w:ind w:left="0"/>
        <w:rPr>
          <w:color w:val="44546A" w:themeColor="text2"/>
          <w:sz w:val="20"/>
          <w:szCs w:val="20"/>
        </w:rPr>
      </w:pPr>
    </w:p>
    <w:p w14:paraId="5D88C1F4" w14:textId="77777777" w:rsidR="00434821" w:rsidRPr="00434821" w:rsidRDefault="00434821" w:rsidP="00724CFF">
      <w:pPr>
        <w:spacing w:line="360" w:lineRule="auto"/>
        <w:ind w:left="0"/>
        <w:rPr>
          <w:color w:val="44546A" w:themeColor="text2"/>
          <w:sz w:val="20"/>
          <w:szCs w:val="20"/>
        </w:rPr>
      </w:pPr>
    </w:p>
    <w:p w14:paraId="625F9CC1" w14:textId="4DC072B1" w:rsidR="003209EB" w:rsidRPr="00434821" w:rsidRDefault="003209EB" w:rsidP="00425F2B">
      <w:pPr>
        <w:spacing w:line="360" w:lineRule="auto"/>
        <w:rPr>
          <w:b/>
          <w:bCs/>
          <w:color w:val="44546A" w:themeColor="text2"/>
          <w:sz w:val="24"/>
          <w:szCs w:val="24"/>
        </w:rPr>
      </w:pPr>
      <w:r w:rsidRPr="00434821">
        <w:rPr>
          <w:b/>
          <w:bCs/>
          <w:color w:val="44546A" w:themeColor="text2"/>
          <w:sz w:val="24"/>
          <w:szCs w:val="24"/>
        </w:rPr>
        <w:t>References</w:t>
      </w:r>
    </w:p>
    <w:p w14:paraId="6AFCCC6C" w14:textId="77777777" w:rsidR="008B5E87" w:rsidRPr="00434821" w:rsidRDefault="008B5E87" w:rsidP="00425F2B">
      <w:pPr>
        <w:spacing w:line="360" w:lineRule="auto"/>
        <w:rPr>
          <w:color w:val="44546A" w:themeColor="text2"/>
          <w:sz w:val="24"/>
          <w:szCs w:val="24"/>
        </w:rPr>
      </w:pPr>
    </w:p>
    <w:p w14:paraId="1DE393C9"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i/>
          <w:color w:val="44546A" w:themeColor="text2"/>
          <w:sz w:val="20"/>
          <w:szCs w:val="20"/>
          <w:lang w:val="en-US"/>
        </w:rPr>
        <w:t>Cambridge English Dictionary: Meanings &amp; Definitions</w:t>
      </w:r>
      <w:r w:rsidRPr="00CD0507">
        <w:rPr>
          <w:rFonts w:eastAsia="Calibri"/>
          <w:color w:val="44546A" w:themeColor="text2"/>
          <w:sz w:val="20"/>
          <w:szCs w:val="20"/>
          <w:lang w:val="en-US"/>
        </w:rPr>
        <w:t xml:space="preserve"> (2022) </w:t>
      </w:r>
      <w:r w:rsidRPr="00CD0507">
        <w:rPr>
          <w:rFonts w:eastAsia="Calibri"/>
          <w:i/>
          <w:color w:val="44546A" w:themeColor="text2"/>
          <w:sz w:val="20"/>
          <w:szCs w:val="20"/>
          <w:lang w:val="en-US"/>
        </w:rPr>
        <w:t>Dictionary.cambridge.org</w:t>
      </w:r>
      <w:r w:rsidRPr="00CD0507">
        <w:rPr>
          <w:rFonts w:eastAsia="Calibri"/>
          <w:color w:val="44546A" w:themeColor="text2"/>
          <w:sz w:val="20"/>
          <w:szCs w:val="20"/>
          <w:lang w:val="en-US"/>
        </w:rPr>
        <w:t xml:space="preserve">. Available at: https://dictionary.cambridge.org/dictionary/english/ (Accessed: 2022). </w:t>
      </w:r>
    </w:p>
    <w:p w14:paraId="3EA9494E"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Caplan, J. (2003) </w:t>
      </w:r>
      <w:r w:rsidRPr="00CD0507">
        <w:rPr>
          <w:rFonts w:eastAsia="Calibri"/>
          <w:i/>
          <w:color w:val="44546A" w:themeColor="text2"/>
          <w:sz w:val="20"/>
          <w:szCs w:val="20"/>
          <w:lang w:val="en-US"/>
        </w:rPr>
        <w:t>Coaching for the future: How smart companies use coaching and mentoring</w:t>
      </w:r>
      <w:r w:rsidRPr="00CD0507">
        <w:rPr>
          <w:rFonts w:eastAsia="Calibri"/>
          <w:color w:val="44546A" w:themeColor="text2"/>
          <w:sz w:val="20"/>
          <w:szCs w:val="20"/>
          <w:lang w:val="en-US"/>
        </w:rPr>
        <w:t xml:space="preserve">. London: Chartered Institute of Personnel and Development. </w:t>
      </w:r>
    </w:p>
    <w:p w14:paraId="7F6E1384"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i/>
          <w:color w:val="44546A" w:themeColor="text2"/>
          <w:sz w:val="20"/>
          <w:szCs w:val="20"/>
          <w:lang w:val="en-US"/>
        </w:rPr>
        <w:t>Common Barriers to a Coaching Culture and How to Overcome Them</w:t>
      </w:r>
      <w:r w:rsidRPr="00CD0507">
        <w:rPr>
          <w:rFonts w:eastAsia="Calibri"/>
          <w:color w:val="44546A" w:themeColor="text2"/>
          <w:sz w:val="20"/>
          <w:szCs w:val="20"/>
          <w:lang w:val="en-US"/>
        </w:rPr>
        <w:t xml:space="preserve"> (2022) </w:t>
      </w:r>
      <w:proofErr w:type="spellStart"/>
      <w:r w:rsidRPr="00CD0507">
        <w:rPr>
          <w:rFonts w:eastAsia="Calibri"/>
          <w:i/>
          <w:color w:val="44546A" w:themeColor="text2"/>
          <w:sz w:val="20"/>
          <w:szCs w:val="20"/>
          <w:lang w:val="en-US"/>
        </w:rPr>
        <w:t>TheCSuite</w:t>
      </w:r>
      <w:proofErr w:type="spellEnd"/>
      <w:r w:rsidRPr="00CD0507">
        <w:rPr>
          <w:rFonts w:eastAsia="Calibri"/>
          <w:color w:val="44546A" w:themeColor="text2"/>
          <w:sz w:val="20"/>
          <w:szCs w:val="20"/>
          <w:lang w:val="en-US"/>
        </w:rPr>
        <w:t xml:space="preserve">. The C Suite News Team. Available at: https://www.thecsuite.co.uk/cfo/human-resources-cfo/common-barriers-to-a-coaching-culture-and-how-to-overcome-them/ (Accessed: 2022). </w:t>
      </w:r>
    </w:p>
    <w:p w14:paraId="3CEFBB85"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Cox, E., </w:t>
      </w:r>
      <w:proofErr w:type="spellStart"/>
      <w:r w:rsidRPr="00CD0507">
        <w:rPr>
          <w:rFonts w:eastAsia="Calibri"/>
          <w:color w:val="44546A" w:themeColor="text2"/>
          <w:sz w:val="20"/>
          <w:szCs w:val="20"/>
          <w:lang w:val="en-US"/>
        </w:rPr>
        <w:t>Bachkirova</w:t>
      </w:r>
      <w:proofErr w:type="spellEnd"/>
      <w:r w:rsidRPr="00CD0507">
        <w:rPr>
          <w:rFonts w:eastAsia="Calibri"/>
          <w:color w:val="44546A" w:themeColor="text2"/>
          <w:sz w:val="20"/>
          <w:szCs w:val="20"/>
          <w:lang w:val="en-US"/>
        </w:rPr>
        <w:t xml:space="preserve">, T. and Clutterbuck, D. (2018) </w:t>
      </w:r>
      <w:r w:rsidRPr="00CD0507">
        <w:rPr>
          <w:rFonts w:eastAsia="Calibri"/>
          <w:i/>
          <w:color w:val="44546A" w:themeColor="text2"/>
          <w:sz w:val="20"/>
          <w:szCs w:val="20"/>
          <w:lang w:val="en-US"/>
        </w:rPr>
        <w:t>The Complete Handbook of Coaching</w:t>
      </w:r>
      <w:r w:rsidRPr="00CD0507">
        <w:rPr>
          <w:rFonts w:eastAsia="Calibri"/>
          <w:color w:val="44546A" w:themeColor="text2"/>
          <w:sz w:val="20"/>
          <w:szCs w:val="20"/>
          <w:lang w:val="en-US"/>
        </w:rPr>
        <w:t xml:space="preserve">. Los Angeles: SAGE. </w:t>
      </w:r>
    </w:p>
    <w:p w14:paraId="53F9ADDD"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Gilbert, A. and </w:t>
      </w:r>
      <w:proofErr w:type="spellStart"/>
      <w:r w:rsidRPr="00CD0507">
        <w:rPr>
          <w:rFonts w:eastAsia="Calibri"/>
          <w:color w:val="44546A" w:themeColor="text2"/>
          <w:sz w:val="20"/>
          <w:szCs w:val="20"/>
          <w:lang w:val="en-US"/>
        </w:rPr>
        <w:t>Whittleworth</w:t>
      </w:r>
      <w:proofErr w:type="spellEnd"/>
      <w:r w:rsidRPr="00CD0507">
        <w:rPr>
          <w:rFonts w:eastAsia="Calibri"/>
          <w:color w:val="44546A" w:themeColor="text2"/>
          <w:sz w:val="20"/>
          <w:szCs w:val="20"/>
          <w:lang w:val="en-US"/>
        </w:rPr>
        <w:t xml:space="preserve">, K. (2009) </w:t>
      </w:r>
      <w:r w:rsidRPr="00CD0507">
        <w:rPr>
          <w:rFonts w:eastAsia="Calibri"/>
          <w:i/>
          <w:color w:val="44546A" w:themeColor="text2"/>
          <w:sz w:val="20"/>
          <w:szCs w:val="20"/>
          <w:lang w:val="en-US"/>
        </w:rPr>
        <w:t xml:space="preserve">The </w:t>
      </w:r>
      <w:proofErr w:type="spellStart"/>
      <w:r w:rsidRPr="00CD0507">
        <w:rPr>
          <w:rFonts w:eastAsia="Calibri"/>
          <w:i/>
          <w:color w:val="44546A" w:themeColor="text2"/>
          <w:sz w:val="20"/>
          <w:szCs w:val="20"/>
          <w:lang w:val="en-US"/>
        </w:rPr>
        <w:t>oscar</w:t>
      </w:r>
      <w:proofErr w:type="spellEnd"/>
      <w:r w:rsidRPr="00CD0507">
        <w:rPr>
          <w:rFonts w:eastAsia="Calibri"/>
          <w:i/>
          <w:color w:val="44546A" w:themeColor="text2"/>
          <w:sz w:val="20"/>
          <w:szCs w:val="20"/>
          <w:lang w:val="en-US"/>
        </w:rPr>
        <w:t xml:space="preserve"> coaching model: Simplifying workplace coaching</w:t>
      </w:r>
      <w:r w:rsidRPr="00CD0507">
        <w:rPr>
          <w:rFonts w:eastAsia="Calibri"/>
          <w:color w:val="44546A" w:themeColor="text2"/>
          <w:sz w:val="20"/>
          <w:szCs w:val="20"/>
          <w:lang w:val="en-US"/>
        </w:rPr>
        <w:t xml:space="preserve">. Monmouth: Worth Consulting Ltd. </w:t>
      </w:r>
    </w:p>
    <w:p w14:paraId="2C8FDB3E"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Hendrickson, R. (2008) </w:t>
      </w:r>
      <w:r w:rsidRPr="00CD0507">
        <w:rPr>
          <w:rFonts w:eastAsia="Calibri"/>
          <w:i/>
          <w:color w:val="44546A" w:themeColor="text2"/>
          <w:sz w:val="20"/>
          <w:szCs w:val="20"/>
          <w:lang w:val="en-US"/>
        </w:rPr>
        <w:t>The Facts on File encyclopedia of word and phrase origins</w:t>
      </w:r>
      <w:r w:rsidRPr="00CD0507">
        <w:rPr>
          <w:rFonts w:eastAsia="Calibri"/>
          <w:color w:val="44546A" w:themeColor="text2"/>
          <w:sz w:val="20"/>
          <w:szCs w:val="20"/>
          <w:lang w:val="en-US"/>
        </w:rPr>
        <w:t xml:space="preserve">. 4th </w:t>
      </w:r>
      <w:proofErr w:type="spellStart"/>
      <w:r w:rsidRPr="00CD0507">
        <w:rPr>
          <w:rFonts w:eastAsia="Calibri"/>
          <w:color w:val="44546A" w:themeColor="text2"/>
          <w:sz w:val="20"/>
          <w:szCs w:val="20"/>
          <w:lang w:val="en-US"/>
        </w:rPr>
        <w:t>edn</w:t>
      </w:r>
      <w:proofErr w:type="spellEnd"/>
      <w:r w:rsidRPr="00CD0507">
        <w:rPr>
          <w:rFonts w:eastAsia="Calibri"/>
          <w:color w:val="44546A" w:themeColor="text2"/>
          <w:sz w:val="20"/>
          <w:szCs w:val="20"/>
          <w:lang w:val="en-US"/>
        </w:rPr>
        <w:t xml:space="preserve">. New York: Checkmark Books, p. 155. </w:t>
      </w:r>
    </w:p>
    <w:p w14:paraId="25DA98D7"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Homer. (2011) </w:t>
      </w:r>
      <w:r w:rsidRPr="00CD0507">
        <w:rPr>
          <w:rFonts w:eastAsia="Calibri"/>
          <w:i/>
          <w:color w:val="44546A" w:themeColor="text2"/>
          <w:sz w:val="20"/>
          <w:szCs w:val="20"/>
          <w:lang w:val="en-US"/>
        </w:rPr>
        <w:t>The Odyssey</w:t>
      </w:r>
      <w:r w:rsidRPr="00CD0507">
        <w:rPr>
          <w:rFonts w:eastAsia="Calibri"/>
          <w:color w:val="44546A" w:themeColor="text2"/>
          <w:sz w:val="20"/>
          <w:szCs w:val="20"/>
          <w:lang w:val="en-US"/>
        </w:rPr>
        <w:t xml:space="preserve">. London: William Collins; UK ed. </w:t>
      </w:r>
    </w:p>
    <w:p w14:paraId="4E26363D"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Kolb, D.A. (2014) </w:t>
      </w:r>
      <w:r w:rsidRPr="00CD0507">
        <w:rPr>
          <w:rFonts w:eastAsia="Calibri"/>
          <w:i/>
          <w:color w:val="44546A" w:themeColor="text2"/>
          <w:sz w:val="20"/>
          <w:szCs w:val="20"/>
          <w:lang w:val="en-US"/>
        </w:rPr>
        <w:t>Experiential learning experience as the source of learning and development</w:t>
      </w:r>
      <w:r w:rsidRPr="00CD0507">
        <w:rPr>
          <w:rFonts w:eastAsia="Calibri"/>
          <w:color w:val="44546A" w:themeColor="text2"/>
          <w:sz w:val="20"/>
          <w:szCs w:val="20"/>
          <w:lang w:val="en-US"/>
        </w:rPr>
        <w:t xml:space="preserve">. Upper Saddle River, NJ: Pearson Education Inc. </w:t>
      </w:r>
    </w:p>
    <w:p w14:paraId="2AFB9C9A"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Mertz, N.T. (2004) “What’s a mentor, </w:t>
      </w:r>
      <w:proofErr w:type="gramStart"/>
      <w:r w:rsidRPr="00CD0507">
        <w:rPr>
          <w:rFonts w:eastAsia="Calibri"/>
          <w:color w:val="44546A" w:themeColor="text2"/>
          <w:sz w:val="20"/>
          <w:szCs w:val="20"/>
          <w:lang w:val="en-US"/>
        </w:rPr>
        <w:t>anyway?,</w:t>
      </w:r>
      <w:proofErr w:type="gramEnd"/>
      <w:r w:rsidRPr="00CD0507">
        <w:rPr>
          <w:rFonts w:eastAsia="Calibri"/>
          <w:color w:val="44546A" w:themeColor="text2"/>
          <w:sz w:val="20"/>
          <w:szCs w:val="20"/>
          <w:lang w:val="en-US"/>
        </w:rPr>
        <w:t xml:space="preserve">” </w:t>
      </w:r>
      <w:r w:rsidRPr="00CD0507">
        <w:rPr>
          <w:rFonts w:eastAsia="Calibri"/>
          <w:i/>
          <w:color w:val="44546A" w:themeColor="text2"/>
          <w:sz w:val="20"/>
          <w:szCs w:val="20"/>
          <w:lang w:val="en-US"/>
        </w:rPr>
        <w:t>Educational Administration Quarterly</w:t>
      </w:r>
      <w:r w:rsidRPr="00CD0507">
        <w:rPr>
          <w:rFonts w:eastAsia="Calibri"/>
          <w:color w:val="44546A" w:themeColor="text2"/>
          <w:sz w:val="20"/>
          <w:szCs w:val="20"/>
          <w:lang w:val="en-US"/>
        </w:rPr>
        <w:t xml:space="preserve">, 40(4), pp. 541–560. Available at: https://doi.org/10.1177/0013161x04267110. </w:t>
      </w:r>
    </w:p>
    <w:p w14:paraId="11B37CA4" w14:textId="77777777" w:rsidR="006F5A2E" w:rsidRPr="00CD0507" w:rsidRDefault="006F5A2E" w:rsidP="006F5A2E">
      <w:pPr>
        <w:spacing w:line="480" w:lineRule="auto"/>
        <w:ind w:left="720" w:hanging="720"/>
        <w:rPr>
          <w:rFonts w:eastAsia="Calibri"/>
          <w:color w:val="44546A" w:themeColor="text2"/>
          <w:sz w:val="20"/>
          <w:szCs w:val="20"/>
          <w:lang w:val="en-US"/>
        </w:rPr>
      </w:pPr>
      <w:proofErr w:type="spellStart"/>
      <w:r w:rsidRPr="00CD0507">
        <w:rPr>
          <w:rFonts w:eastAsia="Calibri"/>
          <w:color w:val="44546A" w:themeColor="text2"/>
          <w:sz w:val="20"/>
          <w:szCs w:val="20"/>
          <w:lang w:val="en-US"/>
        </w:rPr>
        <w:t>Parsloe</w:t>
      </w:r>
      <w:proofErr w:type="spellEnd"/>
      <w:r w:rsidRPr="00CD0507">
        <w:rPr>
          <w:rFonts w:eastAsia="Calibri"/>
          <w:color w:val="44546A" w:themeColor="text2"/>
          <w:sz w:val="20"/>
          <w:szCs w:val="20"/>
          <w:lang w:val="en-US"/>
        </w:rPr>
        <w:t xml:space="preserve">, E., </w:t>
      </w:r>
      <w:proofErr w:type="spellStart"/>
      <w:r w:rsidRPr="00CD0507">
        <w:rPr>
          <w:rFonts w:eastAsia="Calibri"/>
          <w:color w:val="44546A" w:themeColor="text2"/>
          <w:sz w:val="20"/>
          <w:szCs w:val="20"/>
          <w:lang w:val="en-US"/>
        </w:rPr>
        <w:t>Leedham</w:t>
      </w:r>
      <w:proofErr w:type="spellEnd"/>
      <w:r w:rsidRPr="00CD0507">
        <w:rPr>
          <w:rFonts w:eastAsia="Calibri"/>
          <w:color w:val="44546A" w:themeColor="text2"/>
          <w:sz w:val="20"/>
          <w:szCs w:val="20"/>
          <w:lang w:val="en-US"/>
        </w:rPr>
        <w:t xml:space="preserve">, M. and Newell, D. (2022) </w:t>
      </w:r>
      <w:r w:rsidRPr="00CD0507">
        <w:rPr>
          <w:rFonts w:eastAsia="Calibri"/>
          <w:i/>
          <w:color w:val="44546A" w:themeColor="text2"/>
          <w:sz w:val="20"/>
          <w:szCs w:val="20"/>
          <w:lang w:val="en-US"/>
        </w:rPr>
        <w:t>Coaching and mentoring: Practical techniques for developing learning and performance</w:t>
      </w:r>
      <w:r w:rsidRPr="00CD0507">
        <w:rPr>
          <w:rFonts w:eastAsia="Calibri"/>
          <w:color w:val="44546A" w:themeColor="text2"/>
          <w:sz w:val="20"/>
          <w:szCs w:val="20"/>
          <w:lang w:val="en-US"/>
        </w:rPr>
        <w:t xml:space="preserve">. London: Kogan Page Limited. </w:t>
      </w:r>
    </w:p>
    <w:p w14:paraId="2DC15800"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Thompson, S. and Thompson, N. (2008) </w:t>
      </w:r>
      <w:r w:rsidRPr="00CD0507">
        <w:rPr>
          <w:rFonts w:eastAsia="Calibri"/>
          <w:i/>
          <w:color w:val="44546A" w:themeColor="text2"/>
          <w:sz w:val="20"/>
          <w:szCs w:val="20"/>
          <w:lang w:val="en-US"/>
        </w:rPr>
        <w:t>The critically reflective practitioner</w:t>
      </w:r>
      <w:r w:rsidRPr="00CD0507">
        <w:rPr>
          <w:rFonts w:eastAsia="Calibri"/>
          <w:color w:val="44546A" w:themeColor="text2"/>
          <w:sz w:val="20"/>
          <w:szCs w:val="20"/>
          <w:lang w:val="en-US"/>
        </w:rPr>
        <w:t xml:space="preserve">. Basingstoke: Taylor &amp; Francis. </w:t>
      </w:r>
    </w:p>
    <w:p w14:paraId="6D59C938" w14:textId="77777777" w:rsidR="006F5A2E" w:rsidRPr="00CD0507" w:rsidRDefault="006F5A2E" w:rsidP="006F5A2E">
      <w:pPr>
        <w:spacing w:line="480" w:lineRule="auto"/>
        <w:ind w:left="720" w:hanging="720"/>
        <w:rPr>
          <w:rFonts w:eastAsia="Calibri"/>
          <w:color w:val="44546A" w:themeColor="text2"/>
          <w:sz w:val="20"/>
          <w:szCs w:val="20"/>
          <w:lang w:val="en-US"/>
        </w:rPr>
      </w:pPr>
      <w:r w:rsidRPr="00CD0507">
        <w:rPr>
          <w:rFonts w:eastAsia="Calibri"/>
          <w:color w:val="44546A" w:themeColor="text2"/>
          <w:sz w:val="20"/>
          <w:szCs w:val="20"/>
          <w:lang w:val="en-US"/>
        </w:rPr>
        <w:t xml:space="preserve">Whitmore, J. (2009) </w:t>
      </w:r>
      <w:r w:rsidRPr="00CD0507">
        <w:rPr>
          <w:rFonts w:eastAsia="Calibri"/>
          <w:i/>
          <w:color w:val="44546A" w:themeColor="text2"/>
          <w:sz w:val="20"/>
          <w:szCs w:val="20"/>
          <w:lang w:val="en-US"/>
        </w:rPr>
        <w:t>Coaching for performance</w:t>
      </w:r>
      <w:r w:rsidRPr="00CD0507">
        <w:rPr>
          <w:rFonts w:eastAsia="Calibri"/>
          <w:color w:val="44546A" w:themeColor="text2"/>
          <w:sz w:val="20"/>
          <w:szCs w:val="20"/>
          <w:lang w:val="en-US"/>
        </w:rPr>
        <w:t xml:space="preserve">. Nicholas Brealey. </w:t>
      </w:r>
    </w:p>
    <w:p w14:paraId="2220DFE6" w14:textId="1A432B5F" w:rsidR="003209EB" w:rsidRPr="00434821" w:rsidRDefault="003209EB" w:rsidP="00425F2B">
      <w:pPr>
        <w:spacing w:line="360" w:lineRule="auto"/>
        <w:rPr>
          <w:color w:val="44546A" w:themeColor="text2"/>
          <w:sz w:val="24"/>
          <w:szCs w:val="24"/>
        </w:rPr>
      </w:pPr>
      <w:r w:rsidRPr="00434821">
        <w:rPr>
          <w:color w:val="44546A" w:themeColor="text2"/>
          <w:sz w:val="24"/>
          <w:szCs w:val="24"/>
        </w:rPr>
        <w:t>.</w:t>
      </w:r>
    </w:p>
    <w:sectPr w:rsidR="003209EB" w:rsidRPr="0043482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C7D9" w14:textId="77777777" w:rsidR="006C667B" w:rsidRDefault="006C667B" w:rsidP="009F25F3">
      <w:pPr>
        <w:spacing w:line="240" w:lineRule="auto"/>
      </w:pPr>
      <w:r>
        <w:separator/>
      </w:r>
    </w:p>
  </w:endnote>
  <w:endnote w:type="continuationSeparator" w:id="0">
    <w:p w14:paraId="5DA0F4EF" w14:textId="77777777" w:rsidR="006C667B" w:rsidRDefault="006C667B" w:rsidP="009F25F3">
      <w:pPr>
        <w:spacing w:line="240" w:lineRule="auto"/>
      </w:pPr>
      <w:r>
        <w:continuationSeparator/>
      </w:r>
    </w:p>
  </w:endnote>
  <w:endnote w:type="continuationNotice" w:id="1">
    <w:p w14:paraId="1BEC3AE5" w14:textId="77777777" w:rsidR="006C667B" w:rsidRDefault="006C66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LT Std 35 Light">
    <w:altName w:val="Cambria"/>
    <w:panose1 w:val="00000000000000000000"/>
    <w:charset w:val="00"/>
    <w:family w:val="swiss"/>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979373"/>
      <w:docPartObj>
        <w:docPartGallery w:val="Page Numbers (Bottom of Page)"/>
        <w:docPartUnique/>
      </w:docPartObj>
    </w:sdtPr>
    <w:sdtEndPr>
      <w:rPr>
        <w:noProof/>
      </w:rPr>
    </w:sdtEndPr>
    <w:sdtContent>
      <w:p w14:paraId="38B9E1C5" w14:textId="25C0E456" w:rsidR="00C5098F" w:rsidRDefault="00C509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3CE695" w14:textId="77777777" w:rsidR="00C5098F" w:rsidRDefault="00C5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0A5E" w14:textId="77777777" w:rsidR="006C667B" w:rsidRDefault="006C667B" w:rsidP="009F25F3">
      <w:pPr>
        <w:spacing w:line="240" w:lineRule="auto"/>
      </w:pPr>
      <w:r>
        <w:separator/>
      </w:r>
    </w:p>
  </w:footnote>
  <w:footnote w:type="continuationSeparator" w:id="0">
    <w:p w14:paraId="24BB6CEE" w14:textId="77777777" w:rsidR="006C667B" w:rsidRDefault="006C667B" w:rsidP="009F25F3">
      <w:pPr>
        <w:spacing w:line="240" w:lineRule="auto"/>
      </w:pPr>
      <w:r>
        <w:continuationSeparator/>
      </w:r>
    </w:p>
  </w:footnote>
  <w:footnote w:type="continuationNotice" w:id="1">
    <w:p w14:paraId="74ECECEA" w14:textId="77777777" w:rsidR="006C667B" w:rsidRDefault="006C66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1607" w14:textId="0F65FD80" w:rsidR="009F25F3" w:rsidRDefault="009F25F3">
    <w:pPr>
      <w:pStyle w:val="Header"/>
    </w:pPr>
    <w:r>
      <w:rPr>
        <w:noProof/>
      </w:rPr>
      <w:drawing>
        <wp:anchor distT="0" distB="0" distL="114300" distR="114300" simplePos="0" relativeHeight="251658240" behindDoc="0" locked="0" layoutInCell="1" allowOverlap="1" wp14:anchorId="5D96968B" wp14:editId="657A134C">
          <wp:simplePos x="0" y="0"/>
          <wp:positionH relativeFrom="column">
            <wp:posOffset>5207000</wp:posOffset>
          </wp:positionH>
          <wp:positionV relativeFrom="paragraph">
            <wp:posOffset>1270</wp:posOffset>
          </wp:positionV>
          <wp:extent cx="829310" cy="36576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D35"/>
    <w:multiLevelType w:val="hybridMultilevel"/>
    <w:tmpl w:val="CC3226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48B7D65"/>
    <w:multiLevelType w:val="hybridMultilevel"/>
    <w:tmpl w:val="9A2624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CEC76BB"/>
    <w:multiLevelType w:val="hybridMultilevel"/>
    <w:tmpl w:val="95D0F2C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D454B07"/>
    <w:multiLevelType w:val="hybridMultilevel"/>
    <w:tmpl w:val="25E0658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DB452CE"/>
    <w:multiLevelType w:val="hybridMultilevel"/>
    <w:tmpl w:val="02141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F137812"/>
    <w:multiLevelType w:val="hybridMultilevel"/>
    <w:tmpl w:val="152C83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9CE16DA"/>
    <w:multiLevelType w:val="hybridMultilevel"/>
    <w:tmpl w:val="C3A638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C54784B"/>
    <w:multiLevelType w:val="hybridMultilevel"/>
    <w:tmpl w:val="320A2E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3895F61"/>
    <w:multiLevelType w:val="hybridMultilevel"/>
    <w:tmpl w:val="6F56CF2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5A8610A7"/>
    <w:multiLevelType w:val="hybridMultilevel"/>
    <w:tmpl w:val="2AECF09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5A966E1F"/>
    <w:multiLevelType w:val="hybridMultilevel"/>
    <w:tmpl w:val="3E06DE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82407D8"/>
    <w:multiLevelType w:val="hybridMultilevel"/>
    <w:tmpl w:val="53A072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8B71449"/>
    <w:multiLevelType w:val="hybridMultilevel"/>
    <w:tmpl w:val="EC8423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01503B"/>
    <w:multiLevelType w:val="hybridMultilevel"/>
    <w:tmpl w:val="7B1EC6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F1C66F4"/>
    <w:multiLevelType w:val="hybridMultilevel"/>
    <w:tmpl w:val="F1726C9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305740220">
    <w:abstractNumId w:val="7"/>
  </w:num>
  <w:num w:numId="2" w16cid:durableId="273904714">
    <w:abstractNumId w:val="1"/>
  </w:num>
  <w:num w:numId="3" w16cid:durableId="1816557018">
    <w:abstractNumId w:val="4"/>
  </w:num>
  <w:num w:numId="4" w16cid:durableId="1189903998">
    <w:abstractNumId w:val="13"/>
  </w:num>
  <w:num w:numId="5" w16cid:durableId="1120682528">
    <w:abstractNumId w:val="0"/>
  </w:num>
  <w:num w:numId="6" w16cid:durableId="1705472319">
    <w:abstractNumId w:val="10"/>
  </w:num>
  <w:num w:numId="7" w16cid:durableId="1225526211">
    <w:abstractNumId w:val="12"/>
  </w:num>
  <w:num w:numId="8" w16cid:durableId="418211946">
    <w:abstractNumId w:val="14"/>
  </w:num>
  <w:num w:numId="9" w16cid:durableId="1822034981">
    <w:abstractNumId w:val="3"/>
  </w:num>
  <w:num w:numId="10" w16cid:durableId="565385237">
    <w:abstractNumId w:val="2"/>
  </w:num>
  <w:num w:numId="11" w16cid:durableId="1416631844">
    <w:abstractNumId w:val="8"/>
  </w:num>
  <w:num w:numId="12" w16cid:durableId="846213919">
    <w:abstractNumId w:val="9"/>
  </w:num>
  <w:num w:numId="13" w16cid:durableId="1077048811">
    <w:abstractNumId w:val="6"/>
  </w:num>
  <w:num w:numId="14" w16cid:durableId="1874996349">
    <w:abstractNumId w:val="11"/>
  </w:num>
  <w:num w:numId="15" w16cid:durableId="1867524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38"/>
    <w:rsid w:val="000058F3"/>
    <w:rsid w:val="00005F97"/>
    <w:rsid w:val="00007390"/>
    <w:rsid w:val="00010114"/>
    <w:rsid w:val="00012C28"/>
    <w:rsid w:val="000166E0"/>
    <w:rsid w:val="00016B54"/>
    <w:rsid w:val="0002076B"/>
    <w:rsid w:val="00020E9F"/>
    <w:rsid w:val="00021643"/>
    <w:rsid w:val="00021793"/>
    <w:rsid w:val="00021940"/>
    <w:rsid w:val="00022B46"/>
    <w:rsid w:val="00024146"/>
    <w:rsid w:val="0002631A"/>
    <w:rsid w:val="00026BCA"/>
    <w:rsid w:val="000303E6"/>
    <w:rsid w:val="00030DDB"/>
    <w:rsid w:val="00034545"/>
    <w:rsid w:val="00036942"/>
    <w:rsid w:val="000401FD"/>
    <w:rsid w:val="00040ADE"/>
    <w:rsid w:val="00044910"/>
    <w:rsid w:val="00051994"/>
    <w:rsid w:val="00051D9E"/>
    <w:rsid w:val="00052393"/>
    <w:rsid w:val="00052CC6"/>
    <w:rsid w:val="00054CDD"/>
    <w:rsid w:val="00055F86"/>
    <w:rsid w:val="000570F9"/>
    <w:rsid w:val="00057464"/>
    <w:rsid w:val="00060544"/>
    <w:rsid w:val="00062C7E"/>
    <w:rsid w:val="00063DDF"/>
    <w:rsid w:val="00066A48"/>
    <w:rsid w:val="0007132F"/>
    <w:rsid w:val="0007332A"/>
    <w:rsid w:val="00074A55"/>
    <w:rsid w:val="00074FFC"/>
    <w:rsid w:val="00080211"/>
    <w:rsid w:val="00080BB5"/>
    <w:rsid w:val="0008115E"/>
    <w:rsid w:val="0008212E"/>
    <w:rsid w:val="0008220F"/>
    <w:rsid w:val="000915D0"/>
    <w:rsid w:val="00091F82"/>
    <w:rsid w:val="000952A0"/>
    <w:rsid w:val="000956BC"/>
    <w:rsid w:val="00096D8E"/>
    <w:rsid w:val="00096DF1"/>
    <w:rsid w:val="000A111F"/>
    <w:rsid w:val="000A63D6"/>
    <w:rsid w:val="000A6733"/>
    <w:rsid w:val="000A7ABB"/>
    <w:rsid w:val="000B3E01"/>
    <w:rsid w:val="000B41F2"/>
    <w:rsid w:val="000B52EA"/>
    <w:rsid w:val="000C2EF1"/>
    <w:rsid w:val="000C39F4"/>
    <w:rsid w:val="000C7FE0"/>
    <w:rsid w:val="000D0484"/>
    <w:rsid w:val="000D27DF"/>
    <w:rsid w:val="000D2A95"/>
    <w:rsid w:val="000D2BB8"/>
    <w:rsid w:val="000D6266"/>
    <w:rsid w:val="000E63F2"/>
    <w:rsid w:val="000E67F8"/>
    <w:rsid w:val="000F069F"/>
    <w:rsid w:val="000F3054"/>
    <w:rsid w:val="000F3F87"/>
    <w:rsid w:val="000F7C6A"/>
    <w:rsid w:val="001115CD"/>
    <w:rsid w:val="00115C9A"/>
    <w:rsid w:val="001173AD"/>
    <w:rsid w:val="001230B7"/>
    <w:rsid w:val="00123621"/>
    <w:rsid w:val="00127179"/>
    <w:rsid w:val="00131246"/>
    <w:rsid w:val="00132806"/>
    <w:rsid w:val="0013384B"/>
    <w:rsid w:val="00133D23"/>
    <w:rsid w:val="00135F5D"/>
    <w:rsid w:val="00140319"/>
    <w:rsid w:val="0014228C"/>
    <w:rsid w:val="0014474F"/>
    <w:rsid w:val="001450CC"/>
    <w:rsid w:val="001513BB"/>
    <w:rsid w:val="00151E2A"/>
    <w:rsid w:val="00152502"/>
    <w:rsid w:val="001568DA"/>
    <w:rsid w:val="0015749D"/>
    <w:rsid w:val="00157730"/>
    <w:rsid w:val="00157B29"/>
    <w:rsid w:val="00162971"/>
    <w:rsid w:val="00162CAC"/>
    <w:rsid w:val="00162F15"/>
    <w:rsid w:val="00163139"/>
    <w:rsid w:val="00163BB0"/>
    <w:rsid w:val="00166AE5"/>
    <w:rsid w:val="001679DB"/>
    <w:rsid w:val="00167C17"/>
    <w:rsid w:val="0017131A"/>
    <w:rsid w:val="0017700A"/>
    <w:rsid w:val="001816D9"/>
    <w:rsid w:val="001827B9"/>
    <w:rsid w:val="001827D5"/>
    <w:rsid w:val="00182A99"/>
    <w:rsid w:val="00182F6C"/>
    <w:rsid w:val="00184A42"/>
    <w:rsid w:val="00185760"/>
    <w:rsid w:val="0019027C"/>
    <w:rsid w:val="00190F11"/>
    <w:rsid w:val="00193FBF"/>
    <w:rsid w:val="00195BF1"/>
    <w:rsid w:val="0019651B"/>
    <w:rsid w:val="0019770D"/>
    <w:rsid w:val="001A2D49"/>
    <w:rsid w:val="001A320B"/>
    <w:rsid w:val="001A391B"/>
    <w:rsid w:val="001A7CCC"/>
    <w:rsid w:val="001A7FCC"/>
    <w:rsid w:val="001B7885"/>
    <w:rsid w:val="001C2CB5"/>
    <w:rsid w:val="001C6564"/>
    <w:rsid w:val="001C6967"/>
    <w:rsid w:val="001C6BFC"/>
    <w:rsid w:val="001D0C48"/>
    <w:rsid w:val="001D1629"/>
    <w:rsid w:val="001D27F1"/>
    <w:rsid w:val="001D5C9D"/>
    <w:rsid w:val="001E327C"/>
    <w:rsid w:val="001E5C10"/>
    <w:rsid w:val="001F25BE"/>
    <w:rsid w:val="001F380E"/>
    <w:rsid w:val="001F6DB0"/>
    <w:rsid w:val="0020043C"/>
    <w:rsid w:val="00204F06"/>
    <w:rsid w:val="00205FE3"/>
    <w:rsid w:val="002113CF"/>
    <w:rsid w:val="00212A5B"/>
    <w:rsid w:val="00214785"/>
    <w:rsid w:val="00215EA6"/>
    <w:rsid w:val="00216CDD"/>
    <w:rsid w:val="00220972"/>
    <w:rsid w:val="00220D2D"/>
    <w:rsid w:val="002217AA"/>
    <w:rsid w:val="00221EFB"/>
    <w:rsid w:val="002323F5"/>
    <w:rsid w:val="00233010"/>
    <w:rsid w:val="00237D3B"/>
    <w:rsid w:val="002430FC"/>
    <w:rsid w:val="00257006"/>
    <w:rsid w:val="002576C4"/>
    <w:rsid w:val="002602DC"/>
    <w:rsid w:val="0026052F"/>
    <w:rsid w:val="00264174"/>
    <w:rsid w:val="00264C2B"/>
    <w:rsid w:val="0026578F"/>
    <w:rsid w:val="00272BC8"/>
    <w:rsid w:val="002735CD"/>
    <w:rsid w:val="00273EEB"/>
    <w:rsid w:val="002776B6"/>
    <w:rsid w:val="002801CB"/>
    <w:rsid w:val="0028596D"/>
    <w:rsid w:val="0028624F"/>
    <w:rsid w:val="0028676D"/>
    <w:rsid w:val="00290EE3"/>
    <w:rsid w:val="00291AB5"/>
    <w:rsid w:val="00292978"/>
    <w:rsid w:val="002936D8"/>
    <w:rsid w:val="002A318A"/>
    <w:rsid w:val="002B1376"/>
    <w:rsid w:val="002B2090"/>
    <w:rsid w:val="002B275D"/>
    <w:rsid w:val="002B2E62"/>
    <w:rsid w:val="002B6A47"/>
    <w:rsid w:val="002B7BD2"/>
    <w:rsid w:val="002C3368"/>
    <w:rsid w:val="002C350A"/>
    <w:rsid w:val="002C5297"/>
    <w:rsid w:val="002C6379"/>
    <w:rsid w:val="002C6B55"/>
    <w:rsid w:val="002C7896"/>
    <w:rsid w:val="002D0387"/>
    <w:rsid w:val="002D18B4"/>
    <w:rsid w:val="002D3246"/>
    <w:rsid w:val="002D5DD3"/>
    <w:rsid w:val="002E11F8"/>
    <w:rsid w:val="002E3A0D"/>
    <w:rsid w:val="002E6ED7"/>
    <w:rsid w:val="002E7258"/>
    <w:rsid w:val="002F20BC"/>
    <w:rsid w:val="002F3219"/>
    <w:rsid w:val="002F3565"/>
    <w:rsid w:val="003003C5"/>
    <w:rsid w:val="003011FC"/>
    <w:rsid w:val="00302FCD"/>
    <w:rsid w:val="003032CE"/>
    <w:rsid w:val="0030425C"/>
    <w:rsid w:val="003063F0"/>
    <w:rsid w:val="00307BC4"/>
    <w:rsid w:val="0031018F"/>
    <w:rsid w:val="0031130C"/>
    <w:rsid w:val="00317136"/>
    <w:rsid w:val="00317544"/>
    <w:rsid w:val="00320288"/>
    <w:rsid w:val="003209EB"/>
    <w:rsid w:val="00320B96"/>
    <w:rsid w:val="00325CBE"/>
    <w:rsid w:val="003265C4"/>
    <w:rsid w:val="00326742"/>
    <w:rsid w:val="003314BD"/>
    <w:rsid w:val="003318B6"/>
    <w:rsid w:val="003358D1"/>
    <w:rsid w:val="00335907"/>
    <w:rsid w:val="00336963"/>
    <w:rsid w:val="00341495"/>
    <w:rsid w:val="0034166C"/>
    <w:rsid w:val="00343A1B"/>
    <w:rsid w:val="00345E0B"/>
    <w:rsid w:val="00347B75"/>
    <w:rsid w:val="003515D9"/>
    <w:rsid w:val="00352B4E"/>
    <w:rsid w:val="00354476"/>
    <w:rsid w:val="00354648"/>
    <w:rsid w:val="00362A07"/>
    <w:rsid w:val="003643CC"/>
    <w:rsid w:val="0037308F"/>
    <w:rsid w:val="00373D23"/>
    <w:rsid w:val="003761C7"/>
    <w:rsid w:val="0038620B"/>
    <w:rsid w:val="00386E91"/>
    <w:rsid w:val="0039457D"/>
    <w:rsid w:val="003A1366"/>
    <w:rsid w:val="003A1679"/>
    <w:rsid w:val="003A2DFA"/>
    <w:rsid w:val="003A2F39"/>
    <w:rsid w:val="003A7817"/>
    <w:rsid w:val="003B0621"/>
    <w:rsid w:val="003B1ACD"/>
    <w:rsid w:val="003B3881"/>
    <w:rsid w:val="003B6BEE"/>
    <w:rsid w:val="003B7101"/>
    <w:rsid w:val="003D14B6"/>
    <w:rsid w:val="003D1BF9"/>
    <w:rsid w:val="003D3153"/>
    <w:rsid w:val="003D7350"/>
    <w:rsid w:val="003D7B3C"/>
    <w:rsid w:val="003E07DA"/>
    <w:rsid w:val="003E172A"/>
    <w:rsid w:val="003E256A"/>
    <w:rsid w:val="003E3446"/>
    <w:rsid w:val="003E3514"/>
    <w:rsid w:val="003E382B"/>
    <w:rsid w:val="003E3BA1"/>
    <w:rsid w:val="003E76B2"/>
    <w:rsid w:val="003F1D69"/>
    <w:rsid w:val="003F53D9"/>
    <w:rsid w:val="0040595B"/>
    <w:rsid w:val="00407665"/>
    <w:rsid w:val="00411038"/>
    <w:rsid w:val="00413F2D"/>
    <w:rsid w:val="00415559"/>
    <w:rsid w:val="00422253"/>
    <w:rsid w:val="0042318A"/>
    <w:rsid w:val="00425F2B"/>
    <w:rsid w:val="0042697F"/>
    <w:rsid w:val="00430817"/>
    <w:rsid w:val="004310B6"/>
    <w:rsid w:val="00432C64"/>
    <w:rsid w:val="00434821"/>
    <w:rsid w:val="004368B2"/>
    <w:rsid w:val="004426B7"/>
    <w:rsid w:val="004428BA"/>
    <w:rsid w:val="004432B6"/>
    <w:rsid w:val="00443BAB"/>
    <w:rsid w:val="00444A38"/>
    <w:rsid w:val="00446B86"/>
    <w:rsid w:val="00451343"/>
    <w:rsid w:val="00455723"/>
    <w:rsid w:val="004558FB"/>
    <w:rsid w:val="00456E1F"/>
    <w:rsid w:val="00456E81"/>
    <w:rsid w:val="004577FA"/>
    <w:rsid w:val="00462311"/>
    <w:rsid w:val="004632CD"/>
    <w:rsid w:val="004729B4"/>
    <w:rsid w:val="00472C11"/>
    <w:rsid w:val="00474681"/>
    <w:rsid w:val="00476E37"/>
    <w:rsid w:val="00481B8C"/>
    <w:rsid w:val="00485304"/>
    <w:rsid w:val="00486C13"/>
    <w:rsid w:val="004932CD"/>
    <w:rsid w:val="00494353"/>
    <w:rsid w:val="0049586B"/>
    <w:rsid w:val="004A107A"/>
    <w:rsid w:val="004A3CE2"/>
    <w:rsid w:val="004A67E9"/>
    <w:rsid w:val="004A68BF"/>
    <w:rsid w:val="004A7736"/>
    <w:rsid w:val="004A7E1C"/>
    <w:rsid w:val="004B12DE"/>
    <w:rsid w:val="004B1A60"/>
    <w:rsid w:val="004B2D68"/>
    <w:rsid w:val="004B317B"/>
    <w:rsid w:val="004B373B"/>
    <w:rsid w:val="004B70BB"/>
    <w:rsid w:val="004C190F"/>
    <w:rsid w:val="004C2093"/>
    <w:rsid w:val="004C2B9C"/>
    <w:rsid w:val="004D42CB"/>
    <w:rsid w:val="004D4D0E"/>
    <w:rsid w:val="004D57EA"/>
    <w:rsid w:val="004E2C51"/>
    <w:rsid w:val="004E72A2"/>
    <w:rsid w:val="004F1C1F"/>
    <w:rsid w:val="004F5040"/>
    <w:rsid w:val="004F6AE2"/>
    <w:rsid w:val="004F7E53"/>
    <w:rsid w:val="00502A51"/>
    <w:rsid w:val="0050404C"/>
    <w:rsid w:val="005043BA"/>
    <w:rsid w:val="00504A98"/>
    <w:rsid w:val="0051023A"/>
    <w:rsid w:val="00514991"/>
    <w:rsid w:val="00515C3E"/>
    <w:rsid w:val="00522226"/>
    <w:rsid w:val="00525C62"/>
    <w:rsid w:val="005326CE"/>
    <w:rsid w:val="0053374C"/>
    <w:rsid w:val="00535031"/>
    <w:rsid w:val="005361E5"/>
    <w:rsid w:val="005421FC"/>
    <w:rsid w:val="00545771"/>
    <w:rsid w:val="00550121"/>
    <w:rsid w:val="005504ED"/>
    <w:rsid w:val="00552C4C"/>
    <w:rsid w:val="005547C2"/>
    <w:rsid w:val="00561C64"/>
    <w:rsid w:val="00563A40"/>
    <w:rsid w:val="00570468"/>
    <w:rsid w:val="00572942"/>
    <w:rsid w:val="00573E45"/>
    <w:rsid w:val="005742C8"/>
    <w:rsid w:val="0057506E"/>
    <w:rsid w:val="0057524E"/>
    <w:rsid w:val="00575408"/>
    <w:rsid w:val="00575CB2"/>
    <w:rsid w:val="005778A6"/>
    <w:rsid w:val="00582798"/>
    <w:rsid w:val="0058370C"/>
    <w:rsid w:val="00590804"/>
    <w:rsid w:val="00592490"/>
    <w:rsid w:val="00592A51"/>
    <w:rsid w:val="005B237B"/>
    <w:rsid w:val="005B2E2E"/>
    <w:rsid w:val="005C0620"/>
    <w:rsid w:val="005C217D"/>
    <w:rsid w:val="005C7BB3"/>
    <w:rsid w:val="005D0845"/>
    <w:rsid w:val="005D1053"/>
    <w:rsid w:val="005D4023"/>
    <w:rsid w:val="005D5951"/>
    <w:rsid w:val="005D6F12"/>
    <w:rsid w:val="005E057F"/>
    <w:rsid w:val="005E0E67"/>
    <w:rsid w:val="005E31AE"/>
    <w:rsid w:val="005E387F"/>
    <w:rsid w:val="005E4E30"/>
    <w:rsid w:val="005E6203"/>
    <w:rsid w:val="005E67F7"/>
    <w:rsid w:val="005F3E2F"/>
    <w:rsid w:val="005F421B"/>
    <w:rsid w:val="005F597F"/>
    <w:rsid w:val="00601BA1"/>
    <w:rsid w:val="00603523"/>
    <w:rsid w:val="00604721"/>
    <w:rsid w:val="00606059"/>
    <w:rsid w:val="00612609"/>
    <w:rsid w:val="00614B51"/>
    <w:rsid w:val="00615D1A"/>
    <w:rsid w:val="00615E99"/>
    <w:rsid w:val="00617FF5"/>
    <w:rsid w:val="00620447"/>
    <w:rsid w:val="00623334"/>
    <w:rsid w:val="00633ADB"/>
    <w:rsid w:val="0063519C"/>
    <w:rsid w:val="00640F35"/>
    <w:rsid w:val="006461A3"/>
    <w:rsid w:val="006468C5"/>
    <w:rsid w:val="00647043"/>
    <w:rsid w:val="0064762D"/>
    <w:rsid w:val="0065141F"/>
    <w:rsid w:val="00651B80"/>
    <w:rsid w:val="00651E5E"/>
    <w:rsid w:val="00653178"/>
    <w:rsid w:val="00656CC1"/>
    <w:rsid w:val="006637EF"/>
    <w:rsid w:val="00666B9C"/>
    <w:rsid w:val="00666D80"/>
    <w:rsid w:val="00672D27"/>
    <w:rsid w:val="00673057"/>
    <w:rsid w:val="00675479"/>
    <w:rsid w:val="00675DCF"/>
    <w:rsid w:val="00676620"/>
    <w:rsid w:val="006805F4"/>
    <w:rsid w:val="00682C28"/>
    <w:rsid w:val="006841B6"/>
    <w:rsid w:val="00694F09"/>
    <w:rsid w:val="00695C8E"/>
    <w:rsid w:val="00697011"/>
    <w:rsid w:val="006A18A6"/>
    <w:rsid w:val="006A48C1"/>
    <w:rsid w:val="006A7396"/>
    <w:rsid w:val="006B03F0"/>
    <w:rsid w:val="006B1D73"/>
    <w:rsid w:val="006B341D"/>
    <w:rsid w:val="006B4EE2"/>
    <w:rsid w:val="006B5761"/>
    <w:rsid w:val="006C2503"/>
    <w:rsid w:val="006C2DBD"/>
    <w:rsid w:val="006C30DC"/>
    <w:rsid w:val="006C4355"/>
    <w:rsid w:val="006C4954"/>
    <w:rsid w:val="006C667B"/>
    <w:rsid w:val="006C7E45"/>
    <w:rsid w:val="006D299E"/>
    <w:rsid w:val="006D2EAD"/>
    <w:rsid w:val="006D43BA"/>
    <w:rsid w:val="006D610A"/>
    <w:rsid w:val="006D6EA3"/>
    <w:rsid w:val="006D7563"/>
    <w:rsid w:val="006E0740"/>
    <w:rsid w:val="006E115B"/>
    <w:rsid w:val="006E13D8"/>
    <w:rsid w:val="006E618F"/>
    <w:rsid w:val="006E62EC"/>
    <w:rsid w:val="006F20B4"/>
    <w:rsid w:val="006F5A2E"/>
    <w:rsid w:val="006F5E3F"/>
    <w:rsid w:val="006F6B21"/>
    <w:rsid w:val="00701C95"/>
    <w:rsid w:val="007027BC"/>
    <w:rsid w:val="00703B41"/>
    <w:rsid w:val="00704349"/>
    <w:rsid w:val="007063E3"/>
    <w:rsid w:val="00706A6F"/>
    <w:rsid w:val="0071093A"/>
    <w:rsid w:val="007111EB"/>
    <w:rsid w:val="0071571D"/>
    <w:rsid w:val="007233E1"/>
    <w:rsid w:val="00723E73"/>
    <w:rsid w:val="007246A8"/>
    <w:rsid w:val="00724CFF"/>
    <w:rsid w:val="0073031D"/>
    <w:rsid w:val="007311B8"/>
    <w:rsid w:val="00733A6A"/>
    <w:rsid w:val="00737666"/>
    <w:rsid w:val="007416B1"/>
    <w:rsid w:val="00744619"/>
    <w:rsid w:val="00746104"/>
    <w:rsid w:val="00747220"/>
    <w:rsid w:val="007522D5"/>
    <w:rsid w:val="007527BD"/>
    <w:rsid w:val="00752C4C"/>
    <w:rsid w:val="007549D4"/>
    <w:rsid w:val="0075519B"/>
    <w:rsid w:val="00757EC5"/>
    <w:rsid w:val="0076171D"/>
    <w:rsid w:val="00764C5D"/>
    <w:rsid w:val="0076598C"/>
    <w:rsid w:val="00777052"/>
    <w:rsid w:val="0078311C"/>
    <w:rsid w:val="00783981"/>
    <w:rsid w:val="007850F1"/>
    <w:rsid w:val="00785AAB"/>
    <w:rsid w:val="00786C3D"/>
    <w:rsid w:val="007901E0"/>
    <w:rsid w:val="00793BFB"/>
    <w:rsid w:val="0079444E"/>
    <w:rsid w:val="00796639"/>
    <w:rsid w:val="00796F72"/>
    <w:rsid w:val="007A619C"/>
    <w:rsid w:val="007A7BF6"/>
    <w:rsid w:val="007B03FF"/>
    <w:rsid w:val="007B14B7"/>
    <w:rsid w:val="007B23F5"/>
    <w:rsid w:val="007B7F5C"/>
    <w:rsid w:val="007C3077"/>
    <w:rsid w:val="007C3874"/>
    <w:rsid w:val="007C3FD2"/>
    <w:rsid w:val="007C4632"/>
    <w:rsid w:val="007C6C75"/>
    <w:rsid w:val="007C7B06"/>
    <w:rsid w:val="007D0124"/>
    <w:rsid w:val="007D0D18"/>
    <w:rsid w:val="007D4199"/>
    <w:rsid w:val="007D6E96"/>
    <w:rsid w:val="007E274B"/>
    <w:rsid w:val="007E56CB"/>
    <w:rsid w:val="007E6B46"/>
    <w:rsid w:val="007F2C19"/>
    <w:rsid w:val="00802DB9"/>
    <w:rsid w:val="00803A91"/>
    <w:rsid w:val="00803EF3"/>
    <w:rsid w:val="00806569"/>
    <w:rsid w:val="00806D82"/>
    <w:rsid w:val="00810EFE"/>
    <w:rsid w:val="00812419"/>
    <w:rsid w:val="008124FD"/>
    <w:rsid w:val="00821959"/>
    <w:rsid w:val="008222E2"/>
    <w:rsid w:val="0083054D"/>
    <w:rsid w:val="00830C07"/>
    <w:rsid w:val="0083279D"/>
    <w:rsid w:val="00836406"/>
    <w:rsid w:val="00840067"/>
    <w:rsid w:val="00845861"/>
    <w:rsid w:val="00847698"/>
    <w:rsid w:val="00853105"/>
    <w:rsid w:val="008532C2"/>
    <w:rsid w:val="008543C6"/>
    <w:rsid w:val="00854AA2"/>
    <w:rsid w:val="00863DC2"/>
    <w:rsid w:val="00863F86"/>
    <w:rsid w:val="008647AB"/>
    <w:rsid w:val="008675C1"/>
    <w:rsid w:val="00867C2A"/>
    <w:rsid w:val="00870F47"/>
    <w:rsid w:val="00871909"/>
    <w:rsid w:val="0087351D"/>
    <w:rsid w:val="008760FA"/>
    <w:rsid w:val="008765EF"/>
    <w:rsid w:val="008776DC"/>
    <w:rsid w:val="00881671"/>
    <w:rsid w:val="00886DBD"/>
    <w:rsid w:val="008931BC"/>
    <w:rsid w:val="0089360A"/>
    <w:rsid w:val="00893A7F"/>
    <w:rsid w:val="008941B2"/>
    <w:rsid w:val="008A1567"/>
    <w:rsid w:val="008A4506"/>
    <w:rsid w:val="008B0DAA"/>
    <w:rsid w:val="008B4923"/>
    <w:rsid w:val="008B5E87"/>
    <w:rsid w:val="008B5F0B"/>
    <w:rsid w:val="008B6313"/>
    <w:rsid w:val="008B6457"/>
    <w:rsid w:val="008B7938"/>
    <w:rsid w:val="008C1C65"/>
    <w:rsid w:val="008D2529"/>
    <w:rsid w:val="008D2AB6"/>
    <w:rsid w:val="008D5B5B"/>
    <w:rsid w:val="008D65E0"/>
    <w:rsid w:val="008E4C36"/>
    <w:rsid w:val="008F0FBB"/>
    <w:rsid w:val="008F21FA"/>
    <w:rsid w:val="008F297B"/>
    <w:rsid w:val="008F412A"/>
    <w:rsid w:val="008F4B7F"/>
    <w:rsid w:val="00901C3C"/>
    <w:rsid w:val="00901D6C"/>
    <w:rsid w:val="009026CF"/>
    <w:rsid w:val="00904CA4"/>
    <w:rsid w:val="0090641C"/>
    <w:rsid w:val="00906CE4"/>
    <w:rsid w:val="0090795F"/>
    <w:rsid w:val="00913AD8"/>
    <w:rsid w:val="00914368"/>
    <w:rsid w:val="00916863"/>
    <w:rsid w:val="00916F83"/>
    <w:rsid w:val="00921951"/>
    <w:rsid w:val="0092389F"/>
    <w:rsid w:val="00925B3F"/>
    <w:rsid w:val="009274A0"/>
    <w:rsid w:val="00927663"/>
    <w:rsid w:val="00930320"/>
    <w:rsid w:val="009318F7"/>
    <w:rsid w:val="00931B83"/>
    <w:rsid w:val="00932460"/>
    <w:rsid w:val="00932B67"/>
    <w:rsid w:val="00932CE6"/>
    <w:rsid w:val="0093635C"/>
    <w:rsid w:val="009408FF"/>
    <w:rsid w:val="00944345"/>
    <w:rsid w:val="00952379"/>
    <w:rsid w:val="00952D50"/>
    <w:rsid w:val="00953E66"/>
    <w:rsid w:val="0095444B"/>
    <w:rsid w:val="0095652C"/>
    <w:rsid w:val="00956E3D"/>
    <w:rsid w:val="00956FD2"/>
    <w:rsid w:val="009615D1"/>
    <w:rsid w:val="009622CD"/>
    <w:rsid w:val="00963EB0"/>
    <w:rsid w:val="00965F81"/>
    <w:rsid w:val="009671DF"/>
    <w:rsid w:val="00982222"/>
    <w:rsid w:val="00984C64"/>
    <w:rsid w:val="009861A9"/>
    <w:rsid w:val="00987D0D"/>
    <w:rsid w:val="0099310C"/>
    <w:rsid w:val="00996171"/>
    <w:rsid w:val="00997D5A"/>
    <w:rsid w:val="009A167D"/>
    <w:rsid w:val="009A184B"/>
    <w:rsid w:val="009A5D90"/>
    <w:rsid w:val="009C1FC1"/>
    <w:rsid w:val="009C588C"/>
    <w:rsid w:val="009C59F9"/>
    <w:rsid w:val="009C602E"/>
    <w:rsid w:val="009D0FEE"/>
    <w:rsid w:val="009D5DBD"/>
    <w:rsid w:val="009D5E32"/>
    <w:rsid w:val="009D6728"/>
    <w:rsid w:val="009E032C"/>
    <w:rsid w:val="009E10D4"/>
    <w:rsid w:val="009E1C3A"/>
    <w:rsid w:val="009E2D5B"/>
    <w:rsid w:val="009E3DBE"/>
    <w:rsid w:val="009E5FFC"/>
    <w:rsid w:val="009E7D93"/>
    <w:rsid w:val="009F25F3"/>
    <w:rsid w:val="009F4674"/>
    <w:rsid w:val="009F520B"/>
    <w:rsid w:val="009F7352"/>
    <w:rsid w:val="00A001D7"/>
    <w:rsid w:val="00A02AAF"/>
    <w:rsid w:val="00A05A75"/>
    <w:rsid w:val="00A05CD3"/>
    <w:rsid w:val="00A11EAF"/>
    <w:rsid w:val="00A1328D"/>
    <w:rsid w:val="00A160DA"/>
    <w:rsid w:val="00A172FA"/>
    <w:rsid w:val="00A204EC"/>
    <w:rsid w:val="00A217EC"/>
    <w:rsid w:val="00A219B4"/>
    <w:rsid w:val="00A21AF3"/>
    <w:rsid w:val="00A21C9C"/>
    <w:rsid w:val="00A227BC"/>
    <w:rsid w:val="00A23DA4"/>
    <w:rsid w:val="00A23FEA"/>
    <w:rsid w:val="00A26898"/>
    <w:rsid w:val="00A3024C"/>
    <w:rsid w:val="00A30B42"/>
    <w:rsid w:val="00A34CDF"/>
    <w:rsid w:val="00A3503B"/>
    <w:rsid w:val="00A364C1"/>
    <w:rsid w:val="00A37EA0"/>
    <w:rsid w:val="00A4005D"/>
    <w:rsid w:val="00A40B6F"/>
    <w:rsid w:val="00A421F1"/>
    <w:rsid w:val="00A42647"/>
    <w:rsid w:val="00A459E9"/>
    <w:rsid w:val="00A45DB0"/>
    <w:rsid w:val="00A462F2"/>
    <w:rsid w:val="00A466C3"/>
    <w:rsid w:val="00A47A7E"/>
    <w:rsid w:val="00A47F63"/>
    <w:rsid w:val="00A55D54"/>
    <w:rsid w:val="00A57C18"/>
    <w:rsid w:val="00A60312"/>
    <w:rsid w:val="00A632C7"/>
    <w:rsid w:val="00A64457"/>
    <w:rsid w:val="00A64F49"/>
    <w:rsid w:val="00A663EF"/>
    <w:rsid w:val="00A6720C"/>
    <w:rsid w:val="00A70F07"/>
    <w:rsid w:val="00A71313"/>
    <w:rsid w:val="00A72E0A"/>
    <w:rsid w:val="00A774B1"/>
    <w:rsid w:val="00A77782"/>
    <w:rsid w:val="00A901FC"/>
    <w:rsid w:val="00A902E0"/>
    <w:rsid w:val="00A9061A"/>
    <w:rsid w:val="00A90943"/>
    <w:rsid w:val="00A9222C"/>
    <w:rsid w:val="00A92341"/>
    <w:rsid w:val="00A9260F"/>
    <w:rsid w:val="00AA0224"/>
    <w:rsid w:val="00AA1BEF"/>
    <w:rsid w:val="00AA34BC"/>
    <w:rsid w:val="00AA3842"/>
    <w:rsid w:val="00AA71F1"/>
    <w:rsid w:val="00AA77F5"/>
    <w:rsid w:val="00AB0028"/>
    <w:rsid w:val="00AB2DB2"/>
    <w:rsid w:val="00AC0E1F"/>
    <w:rsid w:val="00AC3506"/>
    <w:rsid w:val="00AC3BD9"/>
    <w:rsid w:val="00AC5455"/>
    <w:rsid w:val="00AC593A"/>
    <w:rsid w:val="00AD409E"/>
    <w:rsid w:val="00AD51E5"/>
    <w:rsid w:val="00AD546F"/>
    <w:rsid w:val="00AD6734"/>
    <w:rsid w:val="00AE036F"/>
    <w:rsid w:val="00AE1D73"/>
    <w:rsid w:val="00AE2156"/>
    <w:rsid w:val="00AE2191"/>
    <w:rsid w:val="00AE4129"/>
    <w:rsid w:val="00AE47EE"/>
    <w:rsid w:val="00AE630B"/>
    <w:rsid w:val="00AF0BB8"/>
    <w:rsid w:val="00AF3F67"/>
    <w:rsid w:val="00B00F7B"/>
    <w:rsid w:val="00B01024"/>
    <w:rsid w:val="00B0439C"/>
    <w:rsid w:val="00B04403"/>
    <w:rsid w:val="00B059C0"/>
    <w:rsid w:val="00B07899"/>
    <w:rsid w:val="00B11052"/>
    <w:rsid w:val="00B111B7"/>
    <w:rsid w:val="00B147CB"/>
    <w:rsid w:val="00B16A9A"/>
    <w:rsid w:val="00B17288"/>
    <w:rsid w:val="00B21575"/>
    <w:rsid w:val="00B21BD7"/>
    <w:rsid w:val="00B221F1"/>
    <w:rsid w:val="00B246A5"/>
    <w:rsid w:val="00B24F68"/>
    <w:rsid w:val="00B30077"/>
    <w:rsid w:val="00B31A00"/>
    <w:rsid w:val="00B359E2"/>
    <w:rsid w:val="00B4023C"/>
    <w:rsid w:val="00B46856"/>
    <w:rsid w:val="00B50D6A"/>
    <w:rsid w:val="00B5205E"/>
    <w:rsid w:val="00B53AFE"/>
    <w:rsid w:val="00B56633"/>
    <w:rsid w:val="00B57632"/>
    <w:rsid w:val="00B60200"/>
    <w:rsid w:val="00B61389"/>
    <w:rsid w:val="00B61481"/>
    <w:rsid w:val="00B623AC"/>
    <w:rsid w:val="00B66B50"/>
    <w:rsid w:val="00B67EF8"/>
    <w:rsid w:val="00B74D7C"/>
    <w:rsid w:val="00B75707"/>
    <w:rsid w:val="00B8113E"/>
    <w:rsid w:val="00B8448A"/>
    <w:rsid w:val="00B85A51"/>
    <w:rsid w:val="00B85AF3"/>
    <w:rsid w:val="00B913FF"/>
    <w:rsid w:val="00B91D3E"/>
    <w:rsid w:val="00B9243E"/>
    <w:rsid w:val="00B9652A"/>
    <w:rsid w:val="00BA0CC2"/>
    <w:rsid w:val="00BA7281"/>
    <w:rsid w:val="00BA752D"/>
    <w:rsid w:val="00BB060D"/>
    <w:rsid w:val="00BB0879"/>
    <w:rsid w:val="00BB2467"/>
    <w:rsid w:val="00BB2C12"/>
    <w:rsid w:val="00BB3261"/>
    <w:rsid w:val="00BB338F"/>
    <w:rsid w:val="00BB4F5D"/>
    <w:rsid w:val="00BB5C92"/>
    <w:rsid w:val="00BB6724"/>
    <w:rsid w:val="00BC03A7"/>
    <w:rsid w:val="00BC0AAA"/>
    <w:rsid w:val="00BC1422"/>
    <w:rsid w:val="00BC2935"/>
    <w:rsid w:val="00BC381B"/>
    <w:rsid w:val="00BC48B9"/>
    <w:rsid w:val="00BC49BF"/>
    <w:rsid w:val="00BC69C6"/>
    <w:rsid w:val="00BC7273"/>
    <w:rsid w:val="00BD0558"/>
    <w:rsid w:val="00BD2E00"/>
    <w:rsid w:val="00BD46B3"/>
    <w:rsid w:val="00BD5074"/>
    <w:rsid w:val="00BD5AA7"/>
    <w:rsid w:val="00BE2F5E"/>
    <w:rsid w:val="00BE37E7"/>
    <w:rsid w:val="00BF11DA"/>
    <w:rsid w:val="00BF45E1"/>
    <w:rsid w:val="00C01C0F"/>
    <w:rsid w:val="00C05BA8"/>
    <w:rsid w:val="00C066DF"/>
    <w:rsid w:val="00C101CF"/>
    <w:rsid w:val="00C111AC"/>
    <w:rsid w:val="00C11609"/>
    <w:rsid w:val="00C14739"/>
    <w:rsid w:val="00C14D23"/>
    <w:rsid w:val="00C153E7"/>
    <w:rsid w:val="00C154DF"/>
    <w:rsid w:val="00C215F6"/>
    <w:rsid w:val="00C22905"/>
    <w:rsid w:val="00C24439"/>
    <w:rsid w:val="00C31B5E"/>
    <w:rsid w:val="00C33761"/>
    <w:rsid w:val="00C370B9"/>
    <w:rsid w:val="00C429F2"/>
    <w:rsid w:val="00C43F94"/>
    <w:rsid w:val="00C44B2C"/>
    <w:rsid w:val="00C4678A"/>
    <w:rsid w:val="00C47C5F"/>
    <w:rsid w:val="00C5098F"/>
    <w:rsid w:val="00C51F9D"/>
    <w:rsid w:val="00C5677F"/>
    <w:rsid w:val="00C570AA"/>
    <w:rsid w:val="00C618EC"/>
    <w:rsid w:val="00C725D0"/>
    <w:rsid w:val="00C74152"/>
    <w:rsid w:val="00C74B7B"/>
    <w:rsid w:val="00C76E3C"/>
    <w:rsid w:val="00C83802"/>
    <w:rsid w:val="00C873D3"/>
    <w:rsid w:val="00C9323B"/>
    <w:rsid w:val="00C93E28"/>
    <w:rsid w:val="00C944AB"/>
    <w:rsid w:val="00C95AC6"/>
    <w:rsid w:val="00CA7FE7"/>
    <w:rsid w:val="00CB0294"/>
    <w:rsid w:val="00CB0531"/>
    <w:rsid w:val="00CB1451"/>
    <w:rsid w:val="00CB4C8E"/>
    <w:rsid w:val="00CC093A"/>
    <w:rsid w:val="00CC40C0"/>
    <w:rsid w:val="00CC6410"/>
    <w:rsid w:val="00CC74BB"/>
    <w:rsid w:val="00CD0507"/>
    <w:rsid w:val="00CD0882"/>
    <w:rsid w:val="00CE17E7"/>
    <w:rsid w:val="00CE2D41"/>
    <w:rsid w:val="00CE477B"/>
    <w:rsid w:val="00CE6070"/>
    <w:rsid w:val="00CE6ACC"/>
    <w:rsid w:val="00CF2179"/>
    <w:rsid w:val="00CF37A4"/>
    <w:rsid w:val="00CF3E94"/>
    <w:rsid w:val="00CF5932"/>
    <w:rsid w:val="00CF6331"/>
    <w:rsid w:val="00CF6C3E"/>
    <w:rsid w:val="00D00A56"/>
    <w:rsid w:val="00D02849"/>
    <w:rsid w:val="00D0380C"/>
    <w:rsid w:val="00D057E0"/>
    <w:rsid w:val="00D0671F"/>
    <w:rsid w:val="00D074D4"/>
    <w:rsid w:val="00D102FF"/>
    <w:rsid w:val="00D122C8"/>
    <w:rsid w:val="00D12EB0"/>
    <w:rsid w:val="00D13759"/>
    <w:rsid w:val="00D1620A"/>
    <w:rsid w:val="00D171C6"/>
    <w:rsid w:val="00D20BF0"/>
    <w:rsid w:val="00D23731"/>
    <w:rsid w:val="00D23F8D"/>
    <w:rsid w:val="00D278C8"/>
    <w:rsid w:val="00D27D16"/>
    <w:rsid w:val="00D31DD8"/>
    <w:rsid w:val="00D33D1D"/>
    <w:rsid w:val="00D345DF"/>
    <w:rsid w:val="00D34B55"/>
    <w:rsid w:val="00D36D04"/>
    <w:rsid w:val="00D36E83"/>
    <w:rsid w:val="00D4022E"/>
    <w:rsid w:val="00D41B23"/>
    <w:rsid w:val="00D42CE4"/>
    <w:rsid w:val="00D433A2"/>
    <w:rsid w:val="00D44C11"/>
    <w:rsid w:val="00D573A5"/>
    <w:rsid w:val="00D6026D"/>
    <w:rsid w:val="00D634EC"/>
    <w:rsid w:val="00D65396"/>
    <w:rsid w:val="00D66487"/>
    <w:rsid w:val="00D77E30"/>
    <w:rsid w:val="00D839A0"/>
    <w:rsid w:val="00D854FF"/>
    <w:rsid w:val="00D859F2"/>
    <w:rsid w:val="00D90C9D"/>
    <w:rsid w:val="00D91849"/>
    <w:rsid w:val="00D92A5A"/>
    <w:rsid w:val="00D9318D"/>
    <w:rsid w:val="00D957C8"/>
    <w:rsid w:val="00D96232"/>
    <w:rsid w:val="00DA16EB"/>
    <w:rsid w:val="00DA1B6A"/>
    <w:rsid w:val="00DA5712"/>
    <w:rsid w:val="00DA5F02"/>
    <w:rsid w:val="00DA7AD5"/>
    <w:rsid w:val="00DB0861"/>
    <w:rsid w:val="00DB1ECB"/>
    <w:rsid w:val="00DB24ED"/>
    <w:rsid w:val="00DB391B"/>
    <w:rsid w:val="00DB485F"/>
    <w:rsid w:val="00DB5A9B"/>
    <w:rsid w:val="00DB7267"/>
    <w:rsid w:val="00DC4987"/>
    <w:rsid w:val="00DC4FE1"/>
    <w:rsid w:val="00DC64B8"/>
    <w:rsid w:val="00DD1DA9"/>
    <w:rsid w:val="00DD2AFD"/>
    <w:rsid w:val="00DD413A"/>
    <w:rsid w:val="00DD65B4"/>
    <w:rsid w:val="00DE3E84"/>
    <w:rsid w:val="00DE3FB2"/>
    <w:rsid w:val="00DE40B1"/>
    <w:rsid w:val="00DE4564"/>
    <w:rsid w:val="00DE4616"/>
    <w:rsid w:val="00DE4EB2"/>
    <w:rsid w:val="00DE60D4"/>
    <w:rsid w:val="00DF1231"/>
    <w:rsid w:val="00DF14E6"/>
    <w:rsid w:val="00DF2CB6"/>
    <w:rsid w:val="00DF3BE3"/>
    <w:rsid w:val="00DF3D1E"/>
    <w:rsid w:val="00DF67C3"/>
    <w:rsid w:val="00E009DC"/>
    <w:rsid w:val="00E00E9C"/>
    <w:rsid w:val="00E010DA"/>
    <w:rsid w:val="00E02A92"/>
    <w:rsid w:val="00E061CF"/>
    <w:rsid w:val="00E06A36"/>
    <w:rsid w:val="00E106E8"/>
    <w:rsid w:val="00E11544"/>
    <w:rsid w:val="00E11DC2"/>
    <w:rsid w:val="00E14766"/>
    <w:rsid w:val="00E1585F"/>
    <w:rsid w:val="00E17A28"/>
    <w:rsid w:val="00E17D0A"/>
    <w:rsid w:val="00E20E89"/>
    <w:rsid w:val="00E22FC8"/>
    <w:rsid w:val="00E301EA"/>
    <w:rsid w:val="00E330E4"/>
    <w:rsid w:val="00E336CD"/>
    <w:rsid w:val="00E41BBB"/>
    <w:rsid w:val="00E4570A"/>
    <w:rsid w:val="00E45AD8"/>
    <w:rsid w:val="00E46199"/>
    <w:rsid w:val="00E500F8"/>
    <w:rsid w:val="00E517A2"/>
    <w:rsid w:val="00E52113"/>
    <w:rsid w:val="00E548E5"/>
    <w:rsid w:val="00E63BB7"/>
    <w:rsid w:val="00E653AF"/>
    <w:rsid w:val="00E66313"/>
    <w:rsid w:val="00E708F6"/>
    <w:rsid w:val="00E718A4"/>
    <w:rsid w:val="00E74BA7"/>
    <w:rsid w:val="00E802C6"/>
    <w:rsid w:val="00E857B6"/>
    <w:rsid w:val="00E87749"/>
    <w:rsid w:val="00E979E5"/>
    <w:rsid w:val="00EA0804"/>
    <w:rsid w:val="00EA30F0"/>
    <w:rsid w:val="00EA7731"/>
    <w:rsid w:val="00EB226E"/>
    <w:rsid w:val="00EB674F"/>
    <w:rsid w:val="00EC0AEC"/>
    <w:rsid w:val="00EC5054"/>
    <w:rsid w:val="00EC5B96"/>
    <w:rsid w:val="00EC69E9"/>
    <w:rsid w:val="00ED2E5F"/>
    <w:rsid w:val="00ED326A"/>
    <w:rsid w:val="00ED458E"/>
    <w:rsid w:val="00ED7398"/>
    <w:rsid w:val="00ED7DD3"/>
    <w:rsid w:val="00EE10ED"/>
    <w:rsid w:val="00EE15C1"/>
    <w:rsid w:val="00EF03D3"/>
    <w:rsid w:val="00EF09AA"/>
    <w:rsid w:val="00EF5138"/>
    <w:rsid w:val="00EF75AA"/>
    <w:rsid w:val="00EF7983"/>
    <w:rsid w:val="00EF7CDC"/>
    <w:rsid w:val="00F045E9"/>
    <w:rsid w:val="00F102DA"/>
    <w:rsid w:val="00F10654"/>
    <w:rsid w:val="00F11700"/>
    <w:rsid w:val="00F12B75"/>
    <w:rsid w:val="00F16C13"/>
    <w:rsid w:val="00F16CA2"/>
    <w:rsid w:val="00F1735B"/>
    <w:rsid w:val="00F17B06"/>
    <w:rsid w:val="00F2393E"/>
    <w:rsid w:val="00F3202F"/>
    <w:rsid w:val="00F32AE8"/>
    <w:rsid w:val="00F34B21"/>
    <w:rsid w:val="00F36B9D"/>
    <w:rsid w:val="00F37231"/>
    <w:rsid w:val="00F3761F"/>
    <w:rsid w:val="00F40D09"/>
    <w:rsid w:val="00F46631"/>
    <w:rsid w:val="00F469D4"/>
    <w:rsid w:val="00F50178"/>
    <w:rsid w:val="00F50A35"/>
    <w:rsid w:val="00F53667"/>
    <w:rsid w:val="00F53EC4"/>
    <w:rsid w:val="00F54270"/>
    <w:rsid w:val="00F56506"/>
    <w:rsid w:val="00F57A22"/>
    <w:rsid w:val="00F57EE7"/>
    <w:rsid w:val="00F65A9C"/>
    <w:rsid w:val="00F65B97"/>
    <w:rsid w:val="00F65BE1"/>
    <w:rsid w:val="00F65E1F"/>
    <w:rsid w:val="00F6692D"/>
    <w:rsid w:val="00F73C7E"/>
    <w:rsid w:val="00F74105"/>
    <w:rsid w:val="00F74901"/>
    <w:rsid w:val="00F75214"/>
    <w:rsid w:val="00F8079B"/>
    <w:rsid w:val="00F82265"/>
    <w:rsid w:val="00F8529B"/>
    <w:rsid w:val="00F8770B"/>
    <w:rsid w:val="00F92C36"/>
    <w:rsid w:val="00F948A0"/>
    <w:rsid w:val="00F950FB"/>
    <w:rsid w:val="00F955BB"/>
    <w:rsid w:val="00F96C45"/>
    <w:rsid w:val="00FA0061"/>
    <w:rsid w:val="00FA08C8"/>
    <w:rsid w:val="00FA26F8"/>
    <w:rsid w:val="00FA31B0"/>
    <w:rsid w:val="00FA4BEA"/>
    <w:rsid w:val="00FB12D9"/>
    <w:rsid w:val="00FB2138"/>
    <w:rsid w:val="00FB5C31"/>
    <w:rsid w:val="00FC1106"/>
    <w:rsid w:val="00FC467C"/>
    <w:rsid w:val="00FC7E6A"/>
    <w:rsid w:val="00FD0FAA"/>
    <w:rsid w:val="00FD1911"/>
    <w:rsid w:val="00FD3813"/>
    <w:rsid w:val="00FD6419"/>
    <w:rsid w:val="00FD6813"/>
    <w:rsid w:val="00FD6CB5"/>
    <w:rsid w:val="00FF2407"/>
    <w:rsid w:val="00FF3C52"/>
    <w:rsid w:val="00FF4CC3"/>
    <w:rsid w:val="00FF4D45"/>
    <w:rsid w:val="00FF6714"/>
    <w:rsid w:val="00FF74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5FB1"/>
  <w15:chartTrackingRefBased/>
  <w15:docId w15:val="{AC63443B-AB93-4578-A78A-0D7284B7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3">
    <w:name w:val="heading 3"/>
    <w:basedOn w:val="Normal"/>
    <w:next w:val="Normal"/>
    <w:link w:val="Heading3Char"/>
    <w:uiPriority w:val="9"/>
    <w:unhideWhenUsed/>
    <w:qFormat/>
    <w:rsid w:val="00F8529B"/>
    <w:pPr>
      <w:keepNext/>
      <w:keepLines/>
      <w:spacing w:before="40" w:line="264" w:lineRule="auto"/>
      <w:ind w:left="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5F3"/>
    <w:pPr>
      <w:tabs>
        <w:tab w:val="center" w:pos="4513"/>
        <w:tab w:val="right" w:pos="9026"/>
      </w:tabs>
      <w:spacing w:line="240" w:lineRule="auto"/>
    </w:pPr>
  </w:style>
  <w:style w:type="character" w:customStyle="1" w:styleId="HeaderChar">
    <w:name w:val="Header Char"/>
    <w:basedOn w:val="DefaultParagraphFont"/>
    <w:link w:val="Header"/>
    <w:uiPriority w:val="99"/>
    <w:rsid w:val="009F25F3"/>
  </w:style>
  <w:style w:type="paragraph" w:styleId="Footer">
    <w:name w:val="footer"/>
    <w:basedOn w:val="Normal"/>
    <w:link w:val="FooterChar"/>
    <w:uiPriority w:val="99"/>
    <w:unhideWhenUsed/>
    <w:rsid w:val="009F25F3"/>
    <w:pPr>
      <w:tabs>
        <w:tab w:val="center" w:pos="4513"/>
        <w:tab w:val="right" w:pos="9026"/>
      </w:tabs>
      <w:spacing w:line="240" w:lineRule="auto"/>
    </w:pPr>
  </w:style>
  <w:style w:type="character" w:customStyle="1" w:styleId="FooterChar">
    <w:name w:val="Footer Char"/>
    <w:basedOn w:val="DefaultParagraphFont"/>
    <w:link w:val="Footer"/>
    <w:uiPriority w:val="99"/>
    <w:rsid w:val="009F25F3"/>
  </w:style>
  <w:style w:type="paragraph" w:styleId="ListParagraph">
    <w:name w:val="List Paragraph"/>
    <w:basedOn w:val="Normal"/>
    <w:uiPriority w:val="34"/>
    <w:qFormat/>
    <w:rsid w:val="0075519B"/>
    <w:pPr>
      <w:ind w:left="720"/>
      <w:contextualSpacing/>
    </w:pPr>
  </w:style>
  <w:style w:type="character" w:customStyle="1" w:styleId="Heading3Char">
    <w:name w:val="Heading 3 Char"/>
    <w:basedOn w:val="DefaultParagraphFont"/>
    <w:link w:val="Heading3"/>
    <w:uiPriority w:val="9"/>
    <w:rsid w:val="00F8529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C093A"/>
    <w:pPr>
      <w:ind w:left="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75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45930">
      <w:bodyDiv w:val="1"/>
      <w:marLeft w:val="0"/>
      <w:marRight w:val="0"/>
      <w:marTop w:val="0"/>
      <w:marBottom w:val="0"/>
      <w:divBdr>
        <w:top w:val="none" w:sz="0" w:space="0" w:color="auto"/>
        <w:left w:val="none" w:sz="0" w:space="0" w:color="auto"/>
        <w:bottom w:val="none" w:sz="0" w:space="0" w:color="auto"/>
        <w:right w:val="none" w:sz="0" w:space="0" w:color="auto"/>
      </w:divBdr>
    </w:div>
    <w:div w:id="1739131737">
      <w:bodyDiv w:val="1"/>
      <w:marLeft w:val="0"/>
      <w:marRight w:val="0"/>
      <w:marTop w:val="0"/>
      <w:marBottom w:val="0"/>
      <w:divBdr>
        <w:top w:val="none" w:sz="0" w:space="0" w:color="auto"/>
        <w:left w:val="none" w:sz="0" w:space="0" w:color="auto"/>
        <w:bottom w:val="none" w:sz="0" w:space="0" w:color="auto"/>
        <w:right w:val="none" w:sz="0" w:space="0" w:color="auto"/>
      </w:divBdr>
    </w:div>
    <w:div w:id="178645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Howlett</dc:creator>
  <cp:keywords/>
  <dc:description/>
  <cp:lastModifiedBy>Anna Howlett</cp:lastModifiedBy>
  <cp:revision>26</cp:revision>
  <dcterms:created xsi:type="dcterms:W3CDTF">2023-04-25T13:04:00Z</dcterms:created>
  <dcterms:modified xsi:type="dcterms:W3CDTF">2023-04-25T14:00:00Z</dcterms:modified>
</cp:coreProperties>
</file>